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FEA4F3" w14:textId="77777777" w:rsidR="00391ED2" w:rsidRPr="006204E3" w:rsidRDefault="00391ED2" w:rsidP="00391ED2">
      <w:pPr>
        <w:pBdr>
          <w:bottom w:val="single" w:sz="4" w:space="1" w:color="auto"/>
        </w:pBdr>
        <w:spacing w:after="0"/>
        <w:rPr>
          <w:rFonts w:ascii="Arial" w:hAnsi="Arial" w:cs="Arial"/>
          <w:sz w:val="28"/>
        </w:rPr>
      </w:pPr>
    </w:p>
    <w:p w14:paraId="4F0AB234" w14:textId="27B0C89A" w:rsidR="00391ED2" w:rsidRPr="006204E3" w:rsidRDefault="00C35A58" w:rsidP="00391ED2">
      <w:pPr>
        <w:pBdr>
          <w:bottom w:val="single" w:sz="4" w:space="1" w:color="auto"/>
        </w:pBdr>
        <w:spacing w:after="0"/>
        <w:jc w:val="center"/>
        <w:rPr>
          <w:rFonts w:ascii="Arial" w:hAnsi="Arial" w:cs="Arial"/>
          <w:sz w:val="28"/>
        </w:rPr>
      </w:pPr>
      <w:r>
        <w:rPr>
          <w:rFonts w:ascii="Arial" w:hAnsi="Arial" w:cs="Arial"/>
          <w:sz w:val="28"/>
        </w:rPr>
        <w:t xml:space="preserve">Westminster Kingsway </w:t>
      </w:r>
      <w:r w:rsidR="00391ED2" w:rsidRPr="006204E3">
        <w:rPr>
          <w:rFonts w:ascii="Arial" w:hAnsi="Arial" w:cs="Arial"/>
          <w:sz w:val="28"/>
        </w:rPr>
        <w:t>College</w:t>
      </w:r>
    </w:p>
    <w:p w14:paraId="68634A02" w14:textId="77777777" w:rsidR="00391ED2" w:rsidRPr="006204E3" w:rsidRDefault="00391ED2" w:rsidP="00391ED2">
      <w:pPr>
        <w:pBdr>
          <w:bottom w:val="single" w:sz="4" w:space="1" w:color="auto"/>
        </w:pBdr>
        <w:spacing w:after="0"/>
        <w:jc w:val="center"/>
        <w:rPr>
          <w:rFonts w:ascii="Arial" w:hAnsi="Arial" w:cs="Arial"/>
          <w:sz w:val="28"/>
        </w:rPr>
      </w:pPr>
      <w:r w:rsidRPr="006204E3">
        <w:rPr>
          <w:rFonts w:ascii="Arial" w:hAnsi="Arial" w:cs="Arial"/>
          <w:sz w:val="28"/>
        </w:rPr>
        <w:t>Job Description and Person Specification</w:t>
      </w:r>
    </w:p>
    <w:p w14:paraId="441B15C1" w14:textId="77777777" w:rsidR="00391ED2" w:rsidRPr="006204E3" w:rsidRDefault="00391ED2" w:rsidP="00391ED2">
      <w:pPr>
        <w:pBdr>
          <w:bottom w:val="single" w:sz="4" w:space="1" w:color="auto"/>
        </w:pBdr>
        <w:spacing w:after="0"/>
        <w:rPr>
          <w:rFonts w:ascii="Arial" w:hAnsi="Arial" w:cs="Arial"/>
        </w:rPr>
      </w:pPr>
    </w:p>
    <w:p w14:paraId="5E1E5D96" w14:textId="77777777" w:rsidR="00391ED2" w:rsidRPr="006204E3" w:rsidRDefault="00391ED2" w:rsidP="00391ED2">
      <w:pPr>
        <w:spacing w:after="0"/>
        <w:rPr>
          <w:rFonts w:ascii="Arial" w:hAnsi="Arial" w:cs="Arial"/>
          <w:b/>
        </w:rPr>
      </w:pPr>
    </w:p>
    <w:p w14:paraId="4DF9207A" w14:textId="3F2F7D19" w:rsidR="00391ED2" w:rsidRPr="006204E3" w:rsidRDefault="00391ED2" w:rsidP="00391ED2">
      <w:pPr>
        <w:spacing w:line="240" w:lineRule="auto"/>
        <w:rPr>
          <w:rFonts w:ascii="Arial" w:hAnsi="Arial" w:cs="Arial"/>
        </w:rPr>
      </w:pPr>
      <w:r w:rsidRPr="006204E3">
        <w:rPr>
          <w:rFonts w:ascii="Arial" w:hAnsi="Arial" w:cs="Arial"/>
          <w:b/>
        </w:rPr>
        <w:t>Post:</w:t>
      </w:r>
      <w:r w:rsidRPr="006204E3">
        <w:rPr>
          <w:rFonts w:ascii="Arial" w:hAnsi="Arial" w:cs="Arial"/>
          <w:b/>
        </w:rPr>
        <w:tab/>
      </w:r>
      <w:r w:rsidRPr="006204E3">
        <w:rPr>
          <w:rFonts w:ascii="Arial" w:hAnsi="Arial" w:cs="Arial"/>
          <w:b/>
        </w:rPr>
        <w:tab/>
      </w:r>
      <w:r w:rsidRPr="006204E3">
        <w:rPr>
          <w:rFonts w:ascii="Arial" w:hAnsi="Arial" w:cs="Arial"/>
          <w:b/>
        </w:rPr>
        <w:tab/>
      </w:r>
      <w:r w:rsidRPr="006204E3">
        <w:rPr>
          <w:rFonts w:ascii="Arial" w:hAnsi="Arial" w:cs="Arial"/>
        </w:rPr>
        <w:t xml:space="preserve">Lecturer in </w:t>
      </w:r>
      <w:r w:rsidR="00FE4964">
        <w:rPr>
          <w:rFonts w:ascii="Arial" w:hAnsi="Arial" w:cs="Arial"/>
        </w:rPr>
        <w:t>Applied Science (</w:t>
      </w:r>
      <w:r w:rsidR="00EA5EF5">
        <w:rPr>
          <w:rFonts w:ascii="Arial" w:hAnsi="Arial" w:cs="Arial"/>
        </w:rPr>
        <w:t>Biology</w:t>
      </w:r>
      <w:r w:rsidR="00FE4964">
        <w:rPr>
          <w:rFonts w:ascii="Arial" w:hAnsi="Arial" w:cs="Arial"/>
        </w:rPr>
        <w:t xml:space="preserve"> specialism)</w:t>
      </w:r>
    </w:p>
    <w:p w14:paraId="695FD21E" w14:textId="4FFC1422" w:rsidR="00391ED2" w:rsidRPr="006204E3" w:rsidRDefault="00391ED2" w:rsidP="00391ED2">
      <w:pPr>
        <w:spacing w:line="240" w:lineRule="auto"/>
        <w:rPr>
          <w:rFonts w:ascii="Arial" w:hAnsi="Arial" w:cs="Arial"/>
          <w:b/>
        </w:rPr>
      </w:pPr>
      <w:r w:rsidRPr="006204E3">
        <w:rPr>
          <w:rFonts w:ascii="Arial" w:hAnsi="Arial" w:cs="Arial"/>
          <w:b/>
        </w:rPr>
        <w:t>Contract:</w:t>
      </w:r>
      <w:r w:rsidRPr="006204E3">
        <w:rPr>
          <w:rFonts w:ascii="Arial" w:hAnsi="Arial" w:cs="Arial"/>
          <w:b/>
        </w:rPr>
        <w:tab/>
      </w:r>
      <w:r w:rsidRPr="006204E3">
        <w:rPr>
          <w:rFonts w:ascii="Arial" w:hAnsi="Arial" w:cs="Arial"/>
          <w:b/>
        </w:rPr>
        <w:tab/>
      </w:r>
      <w:r w:rsidR="00C57F7A">
        <w:rPr>
          <w:rFonts w:ascii="Arial" w:hAnsi="Arial" w:cs="Arial"/>
        </w:rPr>
        <w:t>HPL</w:t>
      </w:r>
    </w:p>
    <w:p w14:paraId="1C0CB506" w14:textId="77777777" w:rsidR="00391ED2" w:rsidRPr="006204E3" w:rsidRDefault="00391ED2" w:rsidP="00391ED2">
      <w:pPr>
        <w:spacing w:line="240" w:lineRule="auto"/>
        <w:rPr>
          <w:rFonts w:ascii="Arial" w:hAnsi="Arial" w:cs="Arial"/>
          <w:b/>
        </w:rPr>
      </w:pPr>
      <w:r w:rsidRPr="006204E3">
        <w:rPr>
          <w:rFonts w:ascii="Arial" w:hAnsi="Arial" w:cs="Arial"/>
          <w:b/>
        </w:rPr>
        <w:t>Hours:</w:t>
      </w:r>
      <w:r w:rsidRPr="006204E3">
        <w:rPr>
          <w:rFonts w:ascii="Arial" w:hAnsi="Arial" w:cs="Arial"/>
          <w:b/>
        </w:rPr>
        <w:tab/>
      </w:r>
      <w:r w:rsidRPr="006204E3">
        <w:rPr>
          <w:rFonts w:ascii="Arial" w:hAnsi="Arial" w:cs="Arial"/>
        </w:rPr>
        <w:tab/>
      </w:r>
      <w:r w:rsidRPr="006204E3">
        <w:rPr>
          <w:rFonts w:ascii="Arial" w:hAnsi="Arial" w:cs="Arial"/>
        </w:rPr>
        <w:tab/>
        <w:t>35 hours per week</w:t>
      </w:r>
    </w:p>
    <w:p w14:paraId="2E895EC7" w14:textId="77777777" w:rsidR="00391ED2" w:rsidRPr="006204E3" w:rsidRDefault="00391ED2" w:rsidP="00391ED2">
      <w:pPr>
        <w:spacing w:line="240" w:lineRule="auto"/>
        <w:rPr>
          <w:rFonts w:ascii="Arial" w:hAnsi="Arial" w:cs="Arial"/>
        </w:rPr>
      </w:pPr>
      <w:r w:rsidRPr="006204E3">
        <w:rPr>
          <w:rFonts w:ascii="Arial" w:hAnsi="Arial" w:cs="Arial"/>
          <w:b/>
        </w:rPr>
        <w:t>Reporting to:</w:t>
      </w:r>
      <w:r w:rsidRPr="006204E3">
        <w:rPr>
          <w:rFonts w:ascii="Arial" w:hAnsi="Arial" w:cs="Arial"/>
          <w:b/>
        </w:rPr>
        <w:tab/>
      </w:r>
      <w:r w:rsidRPr="006204E3">
        <w:rPr>
          <w:rFonts w:ascii="Arial" w:hAnsi="Arial" w:cs="Arial"/>
          <w:b/>
        </w:rPr>
        <w:tab/>
      </w:r>
      <w:r w:rsidRPr="006204E3">
        <w:rPr>
          <w:rFonts w:ascii="Arial" w:hAnsi="Arial" w:cs="Arial"/>
        </w:rPr>
        <w:t>Curriculum Leader</w:t>
      </w:r>
    </w:p>
    <w:p w14:paraId="6705C997" w14:textId="77777777" w:rsidR="00391ED2" w:rsidRPr="006204E3" w:rsidRDefault="00391ED2" w:rsidP="00391ED2">
      <w:pPr>
        <w:spacing w:line="240" w:lineRule="auto"/>
        <w:rPr>
          <w:rFonts w:ascii="Arial" w:hAnsi="Arial" w:cs="Arial"/>
          <w:b/>
        </w:rPr>
      </w:pPr>
      <w:r w:rsidRPr="006204E3">
        <w:rPr>
          <w:rFonts w:ascii="Arial" w:hAnsi="Arial" w:cs="Arial"/>
          <w:b/>
        </w:rPr>
        <w:t>Grade:</w:t>
      </w:r>
      <w:r w:rsidRPr="006204E3">
        <w:rPr>
          <w:rFonts w:ascii="Arial" w:hAnsi="Arial" w:cs="Arial"/>
          <w:b/>
        </w:rPr>
        <w:tab/>
      </w:r>
      <w:r w:rsidRPr="006204E3">
        <w:rPr>
          <w:rFonts w:ascii="Arial" w:hAnsi="Arial" w:cs="Arial"/>
          <w:b/>
        </w:rPr>
        <w:tab/>
      </w:r>
      <w:r w:rsidRPr="006204E3">
        <w:rPr>
          <w:rFonts w:ascii="Arial" w:hAnsi="Arial" w:cs="Arial"/>
          <w:b/>
        </w:rPr>
        <w:tab/>
      </w:r>
      <w:r w:rsidRPr="006204E3">
        <w:rPr>
          <w:rFonts w:ascii="Arial" w:hAnsi="Arial" w:cs="Arial"/>
        </w:rPr>
        <w:t>Teaching and Training</w:t>
      </w:r>
    </w:p>
    <w:p w14:paraId="641382C4" w14:textId="0FE7C1A0" w:rsidR="00391ED2" w:rsidRPr="006204E3" w:rsidRDefault="00391ED2" w:rsidP="00391ED2">
      <w:pPr>
        <w:spacing w:after="0" w:line="240" w:lineRule="auto"/>
        <w:rPr>
          <w:rFonts w:ascii="Arial" w:hAnsi="Arial" w:cs="Arial"/>
        </w:rPr>
      </w:pPr>
      <w:r w:rsidRPr="006204E3">
        <w:rPr>
          <w:rFonts w:ascii="Arial" w:hAnsi="Arial" w:cs="Arial"/>
          <w:b/>
        </w:rPr>
        <w:t>Salary</w:t>
      </w:r>
      <w:r w:rsidRPr="006204E3">
        <w:rPr>
          <w:rFonts w:ascii="Arial" w:hAnsi="Arial" w:cs="Arial"/>
        </w:rPr>
        <w:t>:</w:t>
      </w:r>
      <w:r w:rsidRPr="006204E3">
        <w:rPr>
          <w:rFonts w:ascii="Arial" w:hAnsi="Arial" w:cs="Arial"/>
        </w:rPr>
        <w:tab/>
      </w:r>
      <w:r w:rsidRPr="006204E3">
        <w:rPr>
          <w:rFonts w:ascii="Arial" w:hAnsi="Arial" w:cs="Arial"/>
        </w:rPr>
        <w:tab/>
      </w:r>
      <w:r w:rsidR="00D46D7F">
        <w:rPr>
          <w:rFonts w:ascii="Arial" w:hAnsi="Arial" w:cs="Arial"/>
          <w:b/>
          <w:bCs/>
        </w:rPr>
        <w:t>£26</w:t>
      </w:r>
      <w:r w:rsidR="006E3BEB">
        <w:rPr>
          <w:rFonts w:ascii="Arial" w:hAnsi="Arial" w:cs="Arial"/>
          <w:b/>
          <w:bCs/>
        </w:rPr>
        <w:t>.87</w:t>
      </w:r>
      <w:r w:rsidR="00D46D7F">
        <w:rPr>
          <w:rFonts w:ascii="Arial" w:hAnsi="Arial" w:cs="Arial"/>
          <w:b/>
          <w:bCs/>
        </w:rPr>
        <w:t>-£28.47 per hour</w:t>
      </w:r>
    </w:p>
    <w:p w14:paraId="5B8C7C08" w14:textId="77777777" w:rsidR="00391ED2" w:rsidRPr="006204E3" w:rsidRDefault="00391ED2" w:rsidP="00391ED2">
      <w:pPr>
        <w:pBdr>
          <w:bottom w:val="single" w:sz="4" w:space="1" w:color="auto"/>
        </w:pBdr>
        <w:spacing w:after="0"/>
        <w:rPr>
          <w:rFonts w:ascii="Arial" w:hAnsi="Arial" w:cs="Arial"/>
          <w:b/>
        </w:rPr>
      </w:pPr>
    </w:p>
    <w:p w14:paraId="377F2F26" w14:textId="77777777" w:rsidR="00391ED2" w:rsidRPr="006204E3" w:rsidRDefault="00391ED2" w:rsidP="00391ED2">
      <w:pPr>
        <w:spacing w:after="0"/>
        <w:rPr>
          <w:rFonts w:ascii="Arial" w:hAnsi="Arial" w:cs="Arial"/>
          <w:b/>
        </w:rPr>
      </w:pPr>
    </w:p>
    <w:p w14:paraId="2540A264" w14:textId="77777777" w:rsidR="00391ED2" w:rsidRPr="006204E3" w:rsidRDefault="00391ED2" w:rsidP="00391ED2">
      <w:pPr>
        <w:spacing w:after="0"/>
        <w:rPr>
          <w:rFonts w:ascii="Arial" w:hAnsi="Arial" w:cs="Arial"/>
          <w:b/>
          <w:u w:val="single"/>
        </w:rPr>
      </w:pPr>
      <w:r w:rsidRPr="006204E3">
        <w:rPr>
          <w:rFonts w:ascii="Arial" w:hAnsi="Arial" w:cs="Arial"/>
          <w:b/>
          <w:u w:val="single"/>
        </w:rPr>
        <w:t>Key Purpose:</w:t>
      </w:r>
    </w:p>
    <w:p w14:paraId="3BA2AB26" w14:textId="77777777" w:rsidR="00391ED2" w:rsidRPr="006204E3" w:rsidRDefault="00391ED2" w:rsidP="00391ED2">
      <w:pPr>
        <w:spacing w:after="0"/>
        <w:rPr>
          <w:rFonts w:ascii="Arial" w:hAnsi="Arial" w:cs="Arial"/>
          <w:b/>
        </w:rPr>
      </w:pPr>
    </w:p>
    <w:p w14:paraId="68232D1B" w14:textId="399304C9" w:rsidR="004C2B3F" w:rsidRDefault="004C2B3F" w:rsidP="00391ED2">
      <w:pPr>
        <w:tabs>
          <w:tab w:val="left" w:pos="-720"/>
        </w:tabs>
        <w:suppressAutoHyphens/>
        <w:jc w:val="both"/>
        <w:rPr>
          <w:rFonts w:ascii="Arial" w:hAnsi="Arial" w:cs="Arial"/>
          <w:spacing w:val="-3"/>
        </w:rPr>
      </w:pPr>
      <w:r>
        <w:rPr>
          <w:rFonts w:ascii="Arial" w:hAnsi="Arial" w:cs="Arial"/>
          <w:spacing w:val="-3"/>
        </w:rPr>
        <w:t xml:space="preserve">To teach in a range of </w:t>
      </w:r>
      <w:r w:rsidR="00D30F6F">
        <w:rPr>
          <w:rFonts w:ascii="Arial" w:hAnsi="Arial" w:cs="Arial"/>
          <w:spacing w:val="-3"/>
        </w:rPr>
        <w:t>Biology</w:t>
      </w:r>
      <w:r>
        <w:rPr>
          <w:rFonts w:ascii="Arial" w:hAnsi="Arial" w:cs="Arial"/>
          <w:spacing w:val="-3"/>
        </w:rPr>
        <w:t xml:space="preserve"> specialist units on all levels of our Applied Science qualifications, assist in delivering the tutorial programme attached to those qualifications, and act as a personal tutor.</w:t>
      </w:r>
    </w:p>
    <w:p w14:paraId="2F47E6F6" w14:textId="77777777" w:rsidR="00391ED2" w:rsidRPr="006204E3" w:rsidRDefault="00391ED2" w:rsidP="00391ED2">
      <w:pPr>
        <w:spacing w:after="0"/>
        <w:rPr>
          <w:rFonts w:ascii="Arial" w:hAnsi="Arial" w:cs="Arial"/>
        </w:rPr>
      </w:pPr>
    </w:p>
    <w:p w14:paraId="747446DA" w14:textId="77777777" w:rsidR="00391ED2" w:rsidRPr="006204E3" w:rsidRDefault="00391ED2" w:rsidP="00391ED2">
      <w:pPr>
        <w:rPr>
          <w:rFonts w:ascii="Arial" w:hAnsi="Arial" w:cs="Arial"/>
          <w:b/>
          <w:u w:val="single"/>
        </w:rPr>
      </w:pPr>
      <w:r w:rsidRPr="006204E3">
        <w:rPr>
          <w:rFonts w:ascii="Arial" w:hAnsi="Arial" w:cs="Arial"/>
          <w:b/>
          <w:u w:val="single"/>
        </w:rPr>
        <w:t>Main Duties and Responsibilities:</w:t>
      </w:r>
    </w:p>
    <w:p w14:paraId="2BCF1115" w14:textId="77777777" w:rsidR="00391ED2" w:rsidRPr="006204E3" w:rsidRDefault="00391ED2" w:rsidP="00391ED2">
      <w:pPr>
        <w:rPr>
          <w:rFonts w:ascii="Arial" w:hAnsi="Arial" w:cs="Arial"/>
          <w:b/>
          <w:u w:val="single"/>
        </w:rPr>
      </w:pPr>
    </w:p>
    <w:p w14:paraId="3802185E" w14:textId="3CB6EEEE" w:rsidR="0033706A" w:rsidRDefault="00C67D84" w:rsidP="00391ED2">
      <w:pPr>
        <w:pStyle w:val="ListParagraph"/>
        <w:numPr>
          <w:ilvl w:val="0"/>
          <w:numId w:val="1"/>
        </w:numPr>
        <w:rPr>
          <w:rFonts w:ascii="Arial" w:hAnsi="Arial" w:cs="Arial"/>
        </w:rPr>
      </w:pPr>
      <w:r>
        <w:rPr>
          <w:rFonts w:ascii="Arial" w:hAnsi="Arial" w:cs="Arial"/>
        </w:rPr>
        <w:t xml:space="preserve">Teach a range of </w:t>
      </w:r>
      <w:r w:rsidR="00D30F6F">
        <w:rPr>
          <w:rFonts w:ascii="Arial" w:hAnsi="Arial" w:cs="Arial"/>
        </w:rPr>
        <w:t>Biology</w:t>
      </w:r>
      <w:r w:rsidR="00DA4CC6">
        <w:rPr>
          <w:rFonts w:ascii="Arial" w:hAnsi="Arial" w:cs="Arial"/>
        </w:rPr>
        <w:t xml:space="preserve"> </w:t>
      </w:r>
      <w:r>
        <w:rPr>
          <w:rFonts w:ascii="Arial" w:hAnsi="Arial" w:cs="Arial"/>
        </w:rPr>
        <w:t>specialist units at Level 2 and Level 3</w:t>
      </w:r>
      <w:r w:rsidR="002F16EB">
        <w:rPr>
          <w:rFonts w:ascii="Arial" w:hAnsi="Arial" w:cs="Arial"/>
        </w:rPr>
        <w:t>.</w:t>
      </w:r>
    </w:p>
    <w:p w14:paraId="3F359B52" w14:textId="521465FE" w:rsidR="005C016F" w:rsidRDefault="005C016F" w:rsidP="00391ED2">
      <w:pPr>
        <w:pStyle w:val="ListParagraph"/>
        <w:numPr>
          <w:ilvl w:val="0"/>
          <w:numId w:val="1"/>
        </w:numPr>
        <w:rPr>
          <w:rFonts w:ascii="Arial" w:hAnsi="Arial" w:cs="Arial"/>
        </w:rPr>
      </w:pPr>
      <w:r w:rsidRPr="005C016F">
        <w:rPr>
          <w:rFonts w:ascii="Arial" w:hAnsi="Arial" w:cs="Arial"/>
        </w:rPr>
        <w:t xml:space="preserve">Deliver tutorial sessions as </w:t>
      </w:r>
      <w:r>
        <w:rPr>
          <w:rFonts w:ascii="Arial" w:hAnsi="Arial" w:cs="Arial"/>
        </w:rPr>
        <w:t>part of the Applied Science programme</w:t>
      </w:r>
      <w:r w:rsidR="002F16EB">
        <w:rPr>
          <w:rFonts w:ascii="Arial" w:hAnsi="Arial" w:cs="Arial"/>
        </w:rPr>
        <w:t>.</w:t>
      </w:r>
    </w:p>
    <w:p w14:paraId="79176F61" w14:textId="387DB2E0" w:rsidR="002F16EB" w:rsidRPr="00C46A5C" w:rsidRDefault="002F16EB" w:rsidP="002F16EB">
      <w:pPr>
        <w:pStyle w:val="ListParagraph"/>
        <w:numPr>
          <w:ilvl w:val="0"/>
          <w:numId w:val="1"/>
        </w:numPr>
        <w:rPr>
          <w:rFonts w:ascii="Arial" w:hAnsi="Arial" w:cs="Arial"/>
        </w:rPr>
      </w:pPr>
      <w:r>
        <w:rPr>
          <w:rFonts w:ascii="Arial" w:hAnsi="Arial" w:cs="Arial"/>
        </w:rPr>
        <w:t>B</w:t>
      </w:r>
      <w:r w:rsidRPr="006204E3">
        <w:rPr>
          <w:rFonts w:ascii="Arial" w:hAnsi="Arial" w:cs="Arial"/>
        </w:rPr>
        <w:t>e involved in student support</w:t>
      </w:r>
      <w:r>
        <w:rPr>
          <w:rFonts w:ascii="Arial" w:hAnsi="Arial" w:cs="Arial"/>
        </w:rPr>
        <w:t xml:space="preserve"> and pastoral care.</w:t>
      </w:r>
    </w:p>
    <w:p w14:paraId="7BE3C766" w14:textId="7CA46DA4" w:rsidR="003F7096" w:rsidRDefault="003F7096" w:rsidP="003F7096">
      <w:pPr>
        <w:pStyle w:val="ListParagraph"/>
        <w:numPr>
          <w:ilvl w:val="0"/>
          <w:numId w:val="1"/>
        </w:numPr>
        <w:rPr>
          <w:rFonts w:ascii="Arial" w:hAnsi="Arial" w:cs="Arial"/>
        </w:rPr>
      </w:pPr>
      <w:r>
        <w:rPr>
          <w:rFonts w:ascii="Arial" w:hAnsi="Arial" w:cs="Arial"/>
        </w:rPr>
        <w:t>Monitor student attendance.</w:t>
      </w:r>
    </w:p>
    <w:p w14:paraId="4C23DA5B" w14:textId="43B56F28" w:rsidR="00AD6505" w:rsidRDefault="00AD6505" w:rsidP="00AD6505">
      <w:pPr>
        <w:pStyle w:val="ListParagraph"/>
        <w:numPr>
          <w:ilvl w:val="0"/>
          <w:numId w:val="1"/>
        </w:numPr>
        <w:rPr>
          <w:rFonts w:ascii="Arial" w:hAnsi="Arial" w:cs="Arial"/>
        </w:rPr>
      </w:pPr>
      <w:r>
        <w:rPr>
          <w:rFonts w:ascii="Arial" w:hAnsi="Arial" w:cs="Arial"/>
        </w:rPr>
        <w:t>Monitor student progress using PLP system</w:t>
      </w:r>
      <w:r w:rsidR="00AB3E36">
        <w:rPr>
          <w:rFonts w:ascii="Arial" w:hAnsi="Arial" w:cs="Arial"/>
        </w:rPr>
        <w:t>s</w:t>
      </w:r>
      <w:r>
        <w:rPr>
          <w:rFonts w:ascii="Arial" w:hAnsi="Arial" w:cs="Arial"/>
        </w:rPr>
        <w:t xml:space="preserve"> (ProMonitor).</w:t>
      </w:r>
    </w:p>
    <w:p w14:paraId="5D941303" w14:textId="165DD392" w:rsidR="00097AA5" w:rsidRPr="006204E3" w:rsidRDefault="00097AA5" w:rsidP="00097AA5">
      <w:pPr>
        <w:pStyle w:val="ListParagraph"/>
        <w:numPr>
          <w:ilvl w:val="0"/>
          <w:numId w:val="1"/>
        </w:numPr>
        <w:rPr>
          <w:rFonts w:ascii="Arial" w:hAnsi="Arial" w:cs="Arial"/>
        </w:rPr>
      </w:pPr>
      <w:r>
        <w:rPr>
          <w:rFonts w:ascii="Arial" w:hAnsi="Arial" w:cs="Arial"/>
        </w:rPr>
        <w:t>Plan lessons meeting the course syllabus, integrating English and Mathematics as far as possible.</w:t>
      </w:r>
    </w:p>
    <w:p w14:paraId="3766D192" w14:textId="0257BC13" w:rsidR="001320A2" w:rsidRDefault="001320A2" w:rsidP="001320A2">
      <w:pPr>
        <w:pStyle w:val="ListParagraph"/>
        <w:numPr>
          <w:ilvl w:val="0"/>
          <w:numId w:val="1"/>
        </w:numPr>
        <w:rPr>
          <w:rFonts w:ascii="Arial" w:hAnsi="Arial" w:cs="Arial"/>
        </w:rPr>
      </w:pPr>
      <w:r>
        <w:rPr>
          <w:rFonts w:ascii="Arial" w:hAnsi="Arial" w:cs="Arial"/>
        </w:rPr>
        <w:t>P</w:t>
      </w:r>
      <w:r w:rsidRPr="006204E3">
        <w:rPr>
          <w:rFonts w:ascii="Arial" w:hAnsi="Arial" w:cs="Arial"/>
        </w:rPr>
        <w:t xml:space="preserve">repare appropriate teaching materials </w:t>
      </w:r>
      <w:r w:rsidR="00771A9F">
        <w:rPr>
          <w:rFonts w:ascii="Arial" w:hAnsi="Arial" w:cs="Arial"/>
        </w:rPr>
        <w:t xml:space="preserve">to support lessons </w:t>
      </w:r>
      <w:r w:rsidRPr="006204E3">
        <w:rPr>
          <w:rFonts w:ascii="Arial" w:hAnsi="Arial" w:cs="Arial"/>
        </w:rPr>
        <w:t xml:space="preserve">and keep them up to date </w:t>
      </w:r>
      <w:r w:rsidR="002F036E">
        <w:rPr>
          <w:rFonts w:ascii="Arial" w:hAnsi="Arial" w:cs="Arial"/>
        </w:rPr>
        <w:t>using a</w:t>
      </w:r>
      <w:r w:rsidRPr="006204E3">
        <w:rPr>
          <w:rFonts w:ascii="Arial" w:hAnsi="Arial" w:cs="Arial"/>
        </w:rPr>
        <w:t xml:space="preserve"> </w:t>
      </w:r>
      <w:r w:rsidR="002F036E">
        <w:rPr>
          <w:rFonts w:ascii="Arial" w:hAnsi="Arial" w:cs="Arial"/>
        </w:rPr>
        <w:t xml:space="preserve">suitable </w:t>
      </w:r>
      <w:r w:rsidRPr="006204E3">
        <w:rPr>
          <w:rFonts w:ascii="Arial" w:hAnsi="Arial" w:cs="Arial"/>
        </w:rPr>
        <w:t>VLE (</w:t>
      </w:r>
      <w:r w:rsidR="002F036E">
        <w:rPr>
          <w:rFonts w:ascii="Arial" w:hAnsi="Arial" w:cs="Arial"/>
        </w:rPr>
        <w:t xml:space="preserve">Teams, </w:t>
      </w:r>
      <w:r w:rsidRPr="006204E3">
        <w:rPr>
          <w:rFonts w:ascii="Arial" w:hAnsi="Arial" w:cs="Arial"/>
        </w:rPr>
        <w:t>Moodle)</w:t>
      </w:r>
      <w:r>
        <w:rPr>
          <w:rFonts w:ascii="Arial" w:hAnsi="Arial" w:cs="Arial"/>
        </w:rPr>
        <w:t>.</w:t>
      </w:r>
    </w:p>
    <w:p w14:paraId="7F5C63DF" w14:textId="58CF6B73" w:rsidR="0031328C" w:rsidRDefault="0031328C" w:rsidP="001320A2">
      <w:pPr>
        <w:pStyle w:val="ListParagraph"/>
        <w:numPr>
          <w:ilvl w:val="0"/>
          <w:numId w:val="1"/>
        </w:numPr>
        <w:rPr>
          <w:rFonts w:ascii="Arial" w:hAnsi="Arial" w:cs="Arial"/>
        </w:rPr>
      </w:pPr>
      <w:r>
        <w:rPr>
          <w:rFonts w:ascii="Arial" w:hAnsi="Arial" w:cs="Arial"/>
        </w:rPr>
        <w:t>Prepare assessment materials</w:t>
      </w:r>
      <w:r w:rsidR="008802A2">
        <w:rPr>
          <w:rFonts w:ascii="Arial" w:hAnsi="Arial" w:cs="Arial"/>
        </w:rPr>
        <w:t xml:space="preserve"> and </w:t>
      </w:r>
      <w:r w:rsidR="00F95169">
        <w:rPr>
          <w:rFonts w:ascii="Arial" w:hAnsi="Arial" w:cs="Arial"/>
        </w:rPr>
        <w:t xml:space="preserve">assess student work </w:t>
      </w:r>
      <w:r w:rsidR="00905C1C">
        <w:rPr>
          <w:rFonts w:ascii="Arial" w:hAnsi="Arial" w:cs="Arial"/>
        </w:rPr>
        <w:t>following</w:t>
      </w:r>
      <w:r w:rsidR="00C3230E">
        <w:rPr>
          <w:rFonts w:ascii="Arial" w:hAnsi="Arial" w:cs="Arial"/>
        </w:rPr>
        <w:t xml:space="preserve"> </w:t>
      </w:r>
      <w:r w:rsidR="0011743F">
        <w:rPr>
          <w:rFonts w:ascii="Arial" w:hAnsi="Arial" w:cs="Arial"/>
        </w:rPr>
        <w:t xml:space="preserve">Awarding Body </w:t>
      </w:r>
      <w:r w:rsidR="0059341B">
        <w:rPr>
          <w:rFonts w:ascii="Arial" w:hAnsi="Arial" w:cs="Arial"/>
        </w:rPr>
        <w:t>requirements</w:t>
      </w:r>
      <w:r w:rsidR="0011743F">
        <w:rPr>
          <w:rFonts w:ascii="Arial" w:hAnsi="Arial" w:cs="Arial"/>
        </w:rPr>
        <w:t>.</w:t>
      </w:r>
    </w:p>
    <w:p w14:paraId="2B7A3A28" w14:textId="1DD94545" w:rsidR="008802A2" w:rsidRPr="006204E3" w:rsidRDefault="008802A2" w:rsidP="008802A2">
      <w:pPr>
        <w:pStyle w:val="ListParagraph"/>
        <w:numPr>
          <w:ilvl w:val="0"/>
          <w:numId w:val="1"/>
        </w:numPr>
        <w:rPr>
          <w:rFonts w:ascii="Arial" w:hAnsi="Arial" w:cs="Arial"/>
        </w:rPr>
      </w:pPr>
      <w:r>
        <w:rPr>
          <w:rFonts w:ascii="Arial" w:hAnsi="Arial" w:cs="Arial"/>
        </w:rPr>
        <w:t>P</w:t>
      </w:r>
      <w:r w:rsidRPr="006204E3">
        <w:rPr>
          <w:rFonts w:ascii="Arial" w:hAnsi="Arial" w:cs="Arial"/>
        </w:rPr>
        <w:t xml:space="preserve">romote the curriculum development of existing and new courses, including monitoring, </w:t>
      </w:r>
      <w:proofErr w:type="gramStart"/>
      <w:r w:rsidRPr="006204E3">
        <w:rPr>
          <w:rFonts w:ascii="Arial" w:hAnsi="Arial" w:cs="Arial"/>
        </w:rPr>
        <w:t>evaluation</w:t>
      </w:r>
      <w:proofErr w:type="gramEnd"/>
      <w:r w:rsidRPr="006204E3">
        <w:rPr>
          <w:rFonts w:ascii="Arial" w:hAnsi="Arial" w:cs="Arial"/>
        </w:rPr>
        <w:t xml:space="preserve"> and quality assurance</w:t>
      </w:r>
      <w:r>
        <w:rPr>
          <w:rFonts w:ascii="Arial" w:hAnsi="Arial" w:cs="Arial"/>
        </w:rPr>
        <w:t>.</w:t>
      </w:r>
    </w:p>
    <w:p w14:paraId="3A21E075" w14:textId="2BDCAAC4" w:rsidR="008D53F5" w:rsidRPr="006204E3" w:rsidRDefault="008D53F5" w:rsidP="008D53F5">
      <w:pPr>
        <w:pStyle w:val="ListParagraph"/>
        <w:numPr>
          <w:ilvl w:val="0"/>
          <w:numId w:val="1"/>
        </w:numPr>
        <w:rPr>
          <w:rFonts w:ascii="Arial" w:hAnsi="Arial" w:cs="Arial"/>
        </w:rPr>
      </w:pPr>
      <w:r w:rsidRPr="006204E3">
        <w:rPr>
          <w:rFonts w:ascii="Arial" w:hAnsi="Arial" w:cs="Arial"/>
        </w:rPr>
        <w:t>Undertake associated duties of administration and record keeping, enrolment and examination procedures</w:t>
      </w:r>
      <w:r>
        <w:rPr>
          <w:rFonts w:ascii="Arial" w:hAnsi="Arial" w:cs="Arial"/>
        </w:rPr>
        <w:t>, as necessary</w:t>
      </w:r>
      <w:r w:rsidRPr="006204E3">
        <w:rPr>
          <w:rFonts w:ascii="Arial" w:hAnsi="Arial" w:cs="Arial"/>
        </w:rPr>
        <w:t>.</w:t>
      </w:r>
    </w:p>
    <w:p w14:paraId="1E3E3A4D" w14:textId="38446AF9" w:rsidR="008D53F5" w:rsidRPr="006204E3" w:rsidRDefault="008802A2" w:rsidP="008D53F5">
      <w:pPr>
        <w:pStyle w:val="ListParagraph"/>
        <w:numPr>
          <w:ilvl w:val="0"/>
          <w:numId w:val="1"/>
        </w:numPr>
        <w:rPr>
          <w:rFonts w:ascii="Arial" w:hAnsi="Arial" w:cs="Arial"/>
        </w:rPr>
      </w:pPr>
      <w:r>
        <w:rPr>
          <w:rFonts w:ascii="Arial" w:hAnsi="Arial" w:cs="Arial"/>
        </w:rPr>
        <w:t>Participat</w:t>
      </w:r>
      <w:r w:rsidR="00792AD2">
        <w:rPr>
          <w:rFonts w:ascii="Arial" w:hAnsi="Arial" w:cs="Arial"/>
        </w:rPr>
        <w:t>e</w:t>
      </w:r>
      <w:r>
        <w:rPr>
          <w:rFonts w:ascii="Arial" w:hAnsi="Arial" w:cs="Arial"/>
        </w:rPr>
        <w:t xml:space="preserve"> in m</w:t>
      </w:r>
      <w:r w:rsidR="008D53F5" w:rsidRPr="006204E3">
        <w:rPr>
          <w:rFonts w:ascii="Arial" w:hAnsi="Arial" w:cs="Arial"/>
        </w:rPr>
        <w:t xml:space="preserve">arketing and recruiting </w:t>
      </w:r>
      <w:r w:rsidR="003A580F">
        <w:rPr>
          <w:rFonts w:ascii="Arial" w:hAnsi="Arial" w:cs="Arial"/>
        </w:rPr>
        <w:t>activities as necessary</w:t>
      </w:r>
      <w:r w:rsidR="008D53F5">
        <w:rPr>
          <w:rFonts w:ascii="Arial" w:hAnsi="Arial" w:cs="Arial"/>
        </w:rPr>
        <w:t>.</w:t>
      </w:r>
    </w:p>
    <w:p w14:paraId="544F67A6" w14:textId="3054ED7F" w:rsidR="008D53F5" w:rsidRPr="006204E3" w:rsidRDefault="008D53F5" w:rsidP="008D53F5">
      <w:pPr>
        <w:pStyle w:val="ListParagraph"/>
        <w:numPr>
          <w:ilvl w:val="0"/>
          <w:numId w:val="1"/>
        </w:numPr>
        <w:rPr>
          <w:rFonts w:ascii="Arial" w:hAnsi="Arial" w:cs="Arial"/>
        </w:rPr>
      </w:pPr>
      <w:r w:rsidRPr="006204E3">
        <w:rPr>
          <w:rFonts w:ascii="Arial" w:hAnsi="Arial" w:cs="Arial"/>
        </w:rPr>
        <w:t>Attend College</w:t>
      </w:r>
      <w:r w:rsidR="003A580F">
        <w:rPr>
          <w:rFonts w:ascii="Arial" w:hAnsi="Arial" w:cs="Arial"/>
        </w:rPr>
        <w:t>, Directorate and School</w:t>
      </w:r>
      <w:r w:rsidRPr="006204E3">
        <w:rPr>
          <w:rFonts w:ascii="Arial" w:hAnsi="Arial" w:cs="Arial"/>
        </w:rPr>
        <w:t xml:space="preserve"> meetings, </w:t>
      </w:r>
      <w:r w:rsidR="003A580F">
        <w:rPr>
          <w:rFonts w:ascii="Arial" w:hAnsi="Arial" w:cs="Arial"/>
        </w:rPr>
        <w:t xml:space="preserve">as well as </w:t>
      </w:r>
      <w:r w:rsidRPr="006204E3">
        <w:rPr>
          <w:rFonts w:ascii="Arial" w:hAnsi="Arial" w:cs="Arial"/>
        </w:rPr>
        <w:t>relevant staff development events</w:t>
      </w:r>
      <w:r w:rsidR="003A580F">
        <w:rPr>
          <w:rFonts w:ascii="Arial" w:hAnsi="Arial" w:cs="Arial"/>
        </w:rPr>
        <w:t>.</w:t>
      </w:r>
    </w:p>
    <w:p w14:paraId="054836AE" w14:textId="1890CEF7" w:rsidR="008D53F5" w:rsidRPr="006204E3" w:rsidRDefault="003A580F" w:rsidP="008D53F5">
      <w:pPr>
        <w:pStyle w:val="ListParagraph"/>
        <w:numPr>
          <w:ilvl w:val="0"/>
          <w:numId w:val="1"/>
        </w:numPr>
        <w:rPr>
          <w:rFonts w:ascii="Arial" w:hAnsi="Arial" w:cs="Arial"/>
        </w:rPr>
      </w:pPr>
      <w:r>
        <w:rPr>
          <w:rFonts w:ascii="Arial" w:hAnsi="Arial" w:cs="Arial"/>
        </w:rPr>
        <w:t>U</w:t>
      </w:r>
      <w:r w:rsidR="008D53F5" w:rsidRPr="006204E3">
        <w:rPr>
          <w:rFonts w:ascii="Arial" w:hAnsi="Arial" w:cs="Arial"/>
        </w:rPr>
        <w:t>ndertake other duties as appropriate</w:t>
      </w:r>
      <w:r w:rsidR="008D53F5">
        <w:rPr>
          <w:rFonts w:ascii="Arial" w:hAnsi="Arial" w:cs="Arial"/>
        </w:rPr>
        <w:t>.</w:t>
      </w:r>
    </w:p>
    <w:p w14:paraId="1B218F61" w14:textId="45FBF22D" w:rsidR="00F81D50" w:rsidRDefault="00F81D50" w:rsidP="008D53F5">
      <w:pPr>
        <w:rPr>
          <w:rFonts w:ascii="Arial" w:hAnsi="Arial" w:cs="Arial"/>
        </w:rPr>
      </w:pPr>
    </w:p>
    <w:p w14:paraId="53848643" w14:textId="7D52740C" w:rsidR="00391ED2" w:rsidRDefault="00391ED2" w:rsidP="00391ED2">
      <w:pPr>
        <w:rPr>
          <w:rFonts w:ascii="Arial" w:hAnsi="Arial" w:cs="Arial"/>
        </w:rPr>
      </w:pPr>
    </w:p>
    <w:p w14:paraId="5F3AE1E0" w14:textId="77777777" w:rsidR="00725E87" w:rsidRPr="006204E3" w:rsidRDefault="00725E87" w:rsidP="00391ED2">
      <w:pPr>
        <w:rPr>
          <w:rFonts w:ascii="Arial" w:hAnsi="Arial" w:cs="Arial"/>
        </w:rPr>
      </w:pPr>
    </w:p>
    <w:p w14:paraId="1E1FACA2" w14:textId="77777777" w:rsidR="00391ED2" w:rsidRPr="006204E3" w:rsidRDefault="00391ED2" w:rsidP="00391ED2">
      <w:pPr>
        <w:rPr>
          <w:rFonts w:ascii="Arial" w:hAnsi="Arial" w:cs="Arial"/>
        </w:rPr>
      </w:pPr>
    </w:p>
    <w:p w14:paraId="402E72BB" w14:textId="77777777" w:rsidR="00391ED2" w:rsidRPr="006204E3" w:rsidRDefault="00391ED2" w:rsidP="00391ED2">
      <w:pPr>
        <w:rPr>
          <w:rFonts w:ascii="Arial" w:hAnsi="Arial" w:cs="Arial"/>
          <w:b/>
          <w:u w:val="single"/>
        </w:rPr>
      </w:pPr>
      <w:r w:rsidRPr="006204E3">
        <w:rPr>
          <w:rFonts w:ascii="Arial" w:hAnsi="Arial" w:cs="Arial"/>
          <w:b/>
          <w:u w:val="single"/>
        </w:rPr>
        <w:t>Expectations of the Post Holder:</w:t>
      </w:r>
    </w:p>
    <w:p w14:paraId="50F44C65" w14:textId="77777777" w:rsidR="00391ED2" w:rsidRPr="006204E3" w:rsidRDefault="00391ED2" w:rsidP="00391ED2">
      <w:pPr>
        <w:rPr>
          <w:rFonts w:ascii="Arial" w:hAnsi="Arial" w:cs="Arial"/>
          <w:b/>
          <w:u w:val="single"/>
        </w:rPr>
      </w:pPr>
    </w:p>
    <w:p w14:paraId="47239E13" w14:textId="77777777" w:rsidR="00391ED2" w:rsidRPr="006204E3" w:rsidRDefault="00391ED2" w:rsidP="00391ED2">
      <w:pPr>
        <w:pStyle w:val="ListParagraph"/>
        <w:numPr>
          <w:ilvl w:val="0"/>
          <w:numId w:val="2"/>
        </w:numPr>
        <w:rPr>
          <w:rFonts w:ascii="Arial" w:hAnsi="Arial" w:cs="Arial"/>
          <w:spacing w:val="-3"/>
        </w:rPr>
      </w:pPr>
      <w:r w:rsidRPr="006204E3">
        <w:rPr>
          <w:rFonts w:ascii="Arial" w:hAnsi="Arial" w:cs="Arial"/>
          <w:spacing w:val="-3"/>
        </w:rPr>
        <w:t>Ensure that the College policy for equality and diversity of opportunity is adhered to and promoted in all aspects of the post holder’s work</w:t>
      </w:r>
      <w:r>
        <w:rPr>
          <w:rFonts w:ascii="Arial" w:hAnsi="Arial" w:cs="Arial"/>
          <w:spacing w:val="-3"/>
        </w:rPr>
        <w:t>.</w:t>
      </w:r>
    </w:p>
    <w:p w14:paraId="3C742182" w14:textId="77777777" w:rsidR="00391ED2" w:rsidRPr="006204E3" w:rsidRDefault="00391ED2" w:rsidP="00391ED2">
      <w:pPr>
        <w:pStyle w:val="ListParagraph"/>
        <w:numPr>
          <w:ilvl w:val="0"/>
          <w:numId w:val="2"/>
        </w:numPr>
        <w:rPr>
          <w:rFonts w:ascii="Arial" w:hAnsi="Arial" w:cs="Arial"/>
          <w:spacing w:val="-3"/>
        </w:rPr>
      </w:pPr>
      <w:r w:rsidRPr="006204E3">
        <w:rPr>
          <w:rFonts w:ascii="Arial" w:hAnsi="Arial" w:cs="Arial"/>
          <w:spacing w:val="-3"/>
        </w:rPr>
        <w:t>Ensure effective quality control and continuous improvement in all aspects of the work and responsibilities attached to this post, in keeping with the College's quality assurance procedures and systems</w:t>
      </w:r>
      <w:r>
        <w:rPr>
          <w:rFonts w:ascii="Arial" w:hAnsi="Arial" w:cs="Arial"/>
          <w:spacing w:val="-3"/>
        </w:rPr>
        <w:t>.</w:t>
      </w:r>
    </w:p>
    <w:p w14:paraId="4E365390" w14:textId="77777777" w:rsidR="00391ED2" w:rsidRPr="006204E3" w:rsidRDefault="00391ED2" w:rsidP="00391ED2">
      <w:pPr>
        <w:pStyle w:val="ListParagraph"/>
        <w:numPr>
          <w:ilvl w:val="0"/>
          <w:numId w:val="2"/>
        </w:numPr>
        <w:rPr>
          <w:rFonts w:ascii="Arial" w:hAnsi="Arial" w:cs="Arial"/>
          <w:spacing w:val="-3"/>
        </w:rPr>
      </w:pPr>
      <w:r w:rsidRPr="006204E3">
        <w:rPr>
          <w:rFonts w:ascii="Arial" w:hAnsi="Arial" w:cs="Arial"/>
          <w:spacing w:val="-3"/>
        </w:rPr>
        <w:t>Undertake responsibilities for safeguarding and protecting the welfare of children and vulnerable adults</w:t>
      </w:r>
      <w:r>
        <w:rPr>
          <w:rFonts w:ascii="Arial" w:hAnsi="Arial" w:cs="Arial"/>
          <w:spacing w:val="-3"/>
        </w:rPr>
        <w:t>.</w:t>
      </w:r>
    </w:p>
    <w:p w14:paraId="1530A544" w14:textId="6069CFF4" w:rsidR="00391ED2" w:rsidRPr="006204E3" w:rsidRDefault="00725E87" w:rsidP="00391ED2">
      <w:pPr>
        <w:pStyle w:val="ListParagraph"/>
        <w:numPr>
          <w:ilvl w:val="0"/>
          <w:numId w:val="2"/>
        </w:numPr>
        <w:rPr>
          <w:rFonts w:ascii="Arial" w:hAnsi="Arial" w:cs="Arial"/>
          <w:spacing w:val="-3"/>
        </w:rPr>
      </w:pPr>
      <w:r>
        <w:rPr>
          <w:rFonts w:ascii="Arial" w:hAnsi="Arial" w:cs="Arial"/>
          <w:spacing w:val="-3"/>
        </w:rPr>
        <w:t>C</w:t>
      </w:r>
      <w:r w:rsidR="00391ED2" w:rsidRPr="006204E3">
        <w:rPr>
          <w:rFonts w:ascii="Arial" w:hAnsi="Arial" w:cs="Arial"/>
          <w:spacing w:val="-3"/>
        </w:rPr>
        <w:t xml:space="preserve">omply with and promote College Health and Safety policies and </w:t>
      </w:r>
      <w:proofErr w:type="gramStart"/>
      <w:r w:rsidR="00391ED2" w:rsidRPr="006204E3">
        <w:rPr>
          <w:rFonts w:ascii="Arial" w:hAnsi="Arial" w:cs="Arial"/>
          <w:spacing w:val="-3"/>
        </w:rPr>
        <w:t>procedures</w:t>
      </w:r>
      <w:r>
        <w:rPr>
          <w:rFonts w:ascii="Arial" w:hAnsi="Arial" w:cs="Arial"/>
          <w:spacing w:val="-3"/>
        </w:rPr>
        <w:t>,</w:t>
      </w:r>
      <w:r w:rsidR="00391ED2" w:rsidRPr="006204E3">
        <w:rPr>
          <w:rFonts w:ascii="Arial" w:hAnsi="Arial" w:cs="Arial"/>
          <w:spacing w:val="-3"/>
        </w:rPr>
        <w:t xml:space="preserve"> and</w:t>
      </w:r>
      <w:proofErr w:type="gramEnd"/>
      <w:r w:rsidR="00391ED2" w:rsidRPr="006204E3">
        <w:rPr>
          <w:rFonts w:ascii="Arial" w:hAnsi="Arial" w:cs="Arial"/>
          <w:spacing w:val="-3"/>
        </w:rPr>
        <w:t xml:space="preserve"> undertake recommended Health and Safety training as and when necessary</w:t>
      </w:r>
      <w:r w:rsidR="00391ED2">
        <w:rPr>
          <w:rFonts w:ascii="Arial" w:hAnsi="Arial" w:cs="Arial"/>
          <w:spacing w:val="-3"/>
        </w:rPr>
        <w:t>.</w:t>
      </w:r>
    </w:p>
    <w:p w14:paraId="0640CF0A" w14:textId="77777777" w:rsidR="00391ED2" w:rsidRPr="006204E3" w:rsidRDefault="00391ED2" w:rsidP="00391ED2">
      <w:pPr>
        <w:pStyle w:val="ListParagraph"/>
        <w:numPr>
          <w:ilvl w:val="0"/>
          <w:numId w:val="2"/>
        </w:numPr>
        <w:rPr>
          <w:rFonts w:ascii="Arial" w:hAnsi="Arial" w:cs="Arial"/>
          <w:spacing w:val="-3"/>
        </w:rPr>
      </w:pPr>
      <w:r w:rsidRPr="006204E3">
        <w:rPr>
          <w:rFonts w:ascii="Arial" w:hAnsi="Arial" w:cs="Arial"/>
          <w:spacing w:val="-3"/>
        </w:rPr>
        <w:t>Be committed to professional self-development, through participation in in-service training as necessary for the successful carrying out of the job</w:t>
      </w:r>
      <w:r>
        <w:rPr>
          <w:rFonts w:ascii="Arial" w:hAnsi="Arial" w:cs="Arial"/>
          <w:spacing w:val="-3"/>
        </w:rPr>
        <w:t>.</w:t>
      </w:r>
    </w:p>
    <w:p w14:paraId="7F5361FC" w14:textId="77777777" w:rsidR="00391ED2" w:rsidRPr="006204E3" w:rsidRDefault="00391ED2" w:rsidP="00391ED2">
      <w:pPr>
        <w:pStyle w:val="ListParagraph"/>
        <w:numPr>
          <w:ilvl w:val="0"/>
          <w:numId w:val="2"/>
        </w:numPr>
        <w:rPr>
          <w:rFonts w:ascii="Arial" w:hAnsi="Arial" w:cs="Arial"/>
          <w:spacing w:val="-3"/>
        </w:rPr>
      </w:pPr>
      <w:r w:rsidRPr="006204E3">
        <w:rPr>
          <w:rFonts w:ascii="Arial" w:hAnsi="Arial" w:cs="Arial"/>
          <w:spacing w:val="-3"/>
        </w:rPr>
        <w:t>Undertake such other duties as are commensurate with the grade of the post, as may be reasonably required at the initial place of work or at other locations in the College</w:t>
      </w:r>
      <w:r>
        <w:rPr>
          <w:rFonts w:ascii="Arial" w:hAnsi="Arial" w:cs="Arial"/>
          <w:spacing w:val="-3"/>
        </w:rPr>
        <w:t>.</w:t>
      </w:r>
    </w:p>
    <w:p w14:paraId="3CE2F8F5" w14:textId="77777777" w:rsidR="00391ED2" w:rsidRPr="006204E3" w:rsidRDefault="00391ED2" w:rsidP="00391ED2">
      <w:pPr>
        <w:pStyle w:val="ListParagraph"/>
        <w:numPr>
          <w:ilvl w:val="0"/>
          <w:numId w:val="2"/>
        </w:numPr>
        <w:rPr>
          <w:rFonts w:ascii="Arial" w:hAnsi="Arial" w:cs="Arial"/>
          <w:spacing w:val="-3"/>
        </w:rPr>
      </w:pPr>
      <w:r w:rsidRPr="006204E3">
        <w:rPr>
          <w:rFonts w:ascii="Arial" w:hAnsi="Arial" w:cs="Arial"/>
          <w:spacing w:val="-3"/>
        </w:rPr>
        <w:t>All lecturers appointed to the College can be required to teach a broad range of courses within the curriculum area to a variety of age groups</w:t>
      </w:r>
      <w:r>
        <w:rPr>
          <w:rFonts w:ascii="Arial" w:hAnsi="Arial" w:cs="Arial"/>
          <w:spacing w:val="-3"/>
        </w:rPr>
        <w:t>.</w:t>
      </w:r>
    </w:p>
    <w:p w14:paraId="6A75A4F2" w14:textId="77777777" w:rsidR="00391ED2" w:rsidRPr="006204E3" w:rsidRDefault="00391ED2" w:rsidP="00391ED2">
      <w:pPr>
        <w:rPr>
          <w:rFonts w:ascii="Arial" w:hAnsi="Arial" w:cs="Arial"/>
        </w:rPr>
      </w:pPr>
    </w:p>
    <w:p w14:paraId="3E45BEDE" w14:textId="77777777" w:rsidR="00391ED2" w:rsidRPr="006204E3" w:rsidRDefault="00391ED2" w:rsidP="00391ED2">
      <w:pPr>
        <w:rPr>
          <w:rFonts w:ascii="Arial" w:hAnsi="Arial" w:cs="Arial"/>
          <w:b/>
          <w:u w:val="single"/>
        </w:rPr>
      </w:pPr>
      <w:r w:rsidRPr="006204E3">
        <w:rPr>
          <w:rFonts w:ascii="Arial" w:hAnsi="Arial" w:cs="Arial"/>
          <w:b/>
          <w:u w:val="single"/>
        </w:rPr>
        <w:t>Basic Skills and Learning Support:</w:t>
      </w:r>
    </w:p>
    <w:p w14:paraId="14B81428" w14:textId="77777777" w:rsidR="00391ED2" w:rsidRPr="006204E3" w:rsidRDefault="00391ED2" w:rsidP="00391ED2">
      <w:pPr>
        <w:rPr>
          <w:rFonts w:ascii="Arial" w:hAnsi="Arial" w:cs="Arial"/>
          <w:b/>
          <w:u w:val="single"/>
        </w:rPr>
      </w:pPr>
    </w:p>
    <w:p w14:paraId="74E9FD46" w14:textId="5FC2366A" w:rsidR="00391ED2" w:rsidRPr="00271544" w:rsidRDefault="00391ED2" w:rsidP="00391ED2">
      <w:pPr>
        <w:tabs>
          <w:tab w:val="left" w:pos="-720"/>
          <w:tab w:val="left" w:pos="0"/>
        </w:tabs>
        <w:suppressAutoHyphens/>
        <w:spacing w:after="0" w:line="240" w:lineRule="auto"/>
        <w:jc w:val="both"/>
        <w:rPr>
          <w:rFonts w:ascii="Arial" w:hAnsi="Arial" w:cs="Arial"/>
          <w:bCs/>
        </w:rPr>
      </w:pPr>
      <w:r w:rsidRPr="00271544">
        <w:rPr>
          <w:rFonts w:ascii="Arial" w:hAnsi="Arial" w:cs="Arial"/>
          <w:bCs/>
        </w:rPr>
        <w:t>All teaching staff at the College are expected to support students to develop their English and Maths skills, using teaching, learning and assessment opportunities within the curriculum or through the delivery of Additional Learning Support, to do so.</w:t>
      </w:r>
    </w:p>
    <w:p w14:paraId="4FA64FDA" w14:textId="77777777" w:rsidR="00391ED2" w:rsidRDefault="00391ED2" w:rsidP="00391ED2">
      <w:pPr>
        <w:tabs>
          <w:tab w:val="left" w:pos="-720"/>
          <w:tab w:val="left" w:pos="0"/>
        </w:tabs>
        <w:suppressAutoHyphens/>
        <w:spacing w:after="0" w:line="240" w:lineRule="auto"/>
        <w:jc w:val="both"/>
        <w:rPr>
          <w:rFonts w:ascii="Arial" w:hAnsi="Arial" w:cs="Arial"/>
        </w:rPr>
      </w:pPr>
    </w:p>
    <w:p w14:paraId="3A524DEA" w14:textId="77777777" w:rsidR="00391ED2" w:rsidRPr="006204E3" w:rsidRDefault="00391ED2" w:rsidP="00391ED2">
      <w:pPr>
        <w:tabs>
          <w:tab w:val="left" w:pos="-720"/>
          <w:tab w:val="left" w:pos="0"/>
        </w:tabs>
        <w:suppressAutoHyphens/>
        <w:spacing w:after="0" w:line="240" w:lineRule="auto"/>
        <w:jc w:val="both"/>
        <w:rPr>
          <w:rFonts w:ascii="Arial" w:hAnsi="Arial" w:cs="Arial"/>
          <w:spacing w:val="-3"/>
        </w:rPr>
      </w:pPr>
      <w:r w:rsidRPr="006204E3">
        <w:rPr>
          <w:rFonts w:ascii="Arial" w:hAnsi="Arial" w:cs="Arial"/>
        </w:rPr>
        <w:t xml:space="preserve">You will be expected to mark students’ work carefully and thoroughly, giving advice on how it could be improved, </w:t>
      </w:r>
      <w:proofErr w:type="gramStart"/>
      <w:r w:rsidRPr="006204E3">
        <w:rPr>
          <w:rFonts w:ascii="Arial" w:hAnsi="Arial" w:cs="Arial"/>
        </w:rPr>
        <w:t>and also</w:t>
      </w:r>
      <w:proofErr w:type="gramEnd"/>
      <w:r w:rsidRPr="006204E3">
        <w:rPr>
          <w:rFonts w:ascii="Arial" w:hAnsi="Arial" w:cs="Arial"/>
        </w:rPr>
        <w:t xml:space="preserve"> correcting spelling, grammar and vocabulary when necessary. </w:t>
      </w:r>
    </w:p>
    <w:p w14:paraId="0283DD2F" w14:textId="77777777" w:rsidR="00391ED2" w:rsidRPr="006204E3" w:rsidRDefault="00391ED2" w:rsidP="00391ED2">
      <w:pPr>
        <w:tabs>
          <w:tab w:val="left" w:pos="-720"/>
          <w:tab w:val="left" w:pos="0"/>
        </w:tabs>
        <w:suppressAutoHyphens/>
        <w:spacing w:after="0" w:line="240" w:lineRule="auto"/>
        <w:jc w:val="both"/>
        <w:rPr>
          <w:rFonts w:ascii="Arial" w:hAnsi="Arial" w:cs="Arial"/>
          <w:spacing w:val="-3"/>
        </w:rPr>
      </w:pPr>
    </w:p>
    <w:p w14:paraId="3F156BCC" w14:textId="77777777" w:rsidR="00391ED2" w:rsidRPr="006204E3" w:rsidRDefault="00391ED2" w:rsidP="00391ED2">
      <w:pPr>
        <w:spacing w:after="0"/>
        <w:rPr>
          <w:rFonts w:ascii="Arial" w:hAnsi="Arial" w:cs="Arial"/>
          <w:b/>
        </w:rPr>
      </w:pPr>
    </w:p>
    <w:p w14:paraId="33D53A51" w14:textId="77777777" w:rsidR="00391ED2" w:rsidRPr="006204E3" w:rsidRDefault="00391ED2" w:rsidP="00391ED2">
      <w:pPr>
        <w:tabs>
          <w:tab w:val="left" w:pos="-720"/>
        </w:tabs>
        <w:suppressAutoHyphens/>
        <w:jc w:val="both"/>
        <w:rPr>
          <w:rFonts w:ascii="Arial" w:hAnsi="Arial" w:cs="Arial"/>
          <w:b/>
          <w:sz w:val="24"/>
          <w:u w:val="single"/>
        </w:rPr>
      </w:pPr>
      <w:r w:rsidRPr="006204E3">
        <w:rPr>
          <w:rFonts w:ascii="Arial" w:hAnsi="Arial" w:cs="Arial"/>
          <w:b/>
          <w:sz w:val="24"/>
          <w:u w:val="single"/>
        </w:rPr>
        <w:t>Important:</w:t>
      </w:r>
    </w:p>
    <w:p w14:paraId="162AFAAA" w14:textId="77777777" w:rsidR="00391ED2" w:rsidRPr="006204E3" w:rsidRDefault="00391ED2" w:rsidP="00391ED2">
      <w:pPr>
        <w:numPr>
          <w:ilvl w:val="0"/>
          <w:numId w:val="3"/>
        </w:numPr>
        <w:tabs>
          <w:tab w:val="left" w:pos="-720"/>
          <w:tab w:val="left" w:pos="0"/>
        </w:tabs>
        <w:suppressAutoHyphens/>
        <w:spacing w:before="60" w:after="0" w:line="240" w:lineRule="auto"/>
        <w:ind w:hanging="720"/>
        <w:jc w:val="both"/>
        <w:rPr>
          <w:rFonts w:ascii="Arial" w:hAnsi="Arial" w:cs="Arial"/>
          <w:spacing w:val="-3"/>
        </w:rPr>
      </w:pPr>
      <w:r w:rsidRPr="006204E3">
        <w:rPr>
          <w:rFonts w:ascii="Arial" w:hAnsi="Arial" w:cs="Arial"/>
          <w:spacing w:val="-3"/>
        </w:rPr>
        <w:t>When completing your application form and writing your supporting statement please make sure that you cover all the points in the Person Specification using each criterion as a separate heading.</w:t>
      </w:r>
    </w:p>
    <w:p w14:paraId="09DEF8F1" w14:textId="77777777" w:rsidR="00391ED2" w:rsidRPr="006204E3" w:rsidRDefault="00391ED2" w:rsidP="00391ED2">
      <w:pPr>
        <w:numPr>
          <w:ilvl w:val="0"/>
          <w:numId w:val="3"/>
        </w:numPr>
        <w:tabs>
          <w:tab w:val="left" w:pos="-720"/>
          <w:tab w:val="left" w:pos="0"/>
        </w:tabs>
        <w:suppressAutoHyphens/>
        <w:spacing w:before="60" w:after="0" w:line="240" w:lineRule="auto"/>
        <w:ind w:hanging="720"/>
        <w:jc w:val="both"/>
        <w:rPr>
          <w:rFonts w:ascii="Arial" w:hAnsi="Arial" w:cs="Arial"/>
          <w:spacing w:val="-3"/>
        </w:rPr>
        <w:sectPr w:rsidR="00391ED2" w:rsidRPr="006204E3" w:rsidSect="00A97D53">
          <w:headerReference w:type="default" r:id="rId10"/>
          <w:footerReference w:type="default" r:id="rId11"/>
          <w:headerReference w:type="first" r:id="rId12"/>
          <w:pgSz w:w="11906" w:h="16838"/>
          <w:pgMar w:top="837" w:right="1440" w:bottom="1440" w:left="1440" w:header="708" w:footer="708" w:gutter="0"/>
          <w:cols w:space="708"/>
          <w:docGrid w:linePitch="360"/>
        </w:sectPr>
      </w:pPr>
      <w:r w:rsidRPr="006204E3">
        <w:rPr>
          <w:rFonts w:ascii="Arial" w:hAnsi="Arial" w:cs="Arial"/>
          <w:spacing w:val="-3"/>
        </w:rPr>
        <w:t xml:space="preserve">Please download a copy of the College’s Teaching Standards from </w:t>
      </w:r>
      <w:hyperlink r:id="rId13" w:history="1">
        <w:r w:rsidRPr="006204E3">
          <w:rPr>
            <w:rStyle w:val="Hyperlink"/>
            <w:rFonts w:ascii="Arial" w:hAnsi="Arial" w:cs="Arial"/>
            <w:spacing w:val="-3"/>
          </w:rPr>
          <w:t>http://www.candi.ac.uk/working-for-us/vacancies/application-information/.</w:t>
        </w:r>
      </w:hyperlink>
      <w:r w:rsidRPr="006204E3">
        <w:rPr>
          <w:rFonts w:ascii="Arial" w:hAnsi="Arial" w:cs="Arial"/>
          <w:spacing w:val="-3"/>
        </w:rPr>
        <w:t xml:space="preserve"> These standards are reflected in aspects of the Person Specification and are assessed in the recruitment process.</w:t>
      </w:r>
    </w:p>
    <w:p w14:paraId="4A00FD55" w14:textId="77777777" w:rsidR="00391ED2" w:rsidRPr="006204E3" w:rsidRDefault="00391ED2" w:rsidP="00391ED2">
      <w:pPr>
        <w:spacing w:after="0"/>
        <w:rPr>
          <w:rFonts w:ascii="Arial" w:hAnsi="Arial" w:cs="Arial"/>
          <w:b/>
        </w:rPr>
      </w:pPr>
      <w:r w:rsidRPr="006204E3">
        <w:rPr>
          <w:rFonts w:ascii="Arial" w:hAnsi="Arial" w:cs="Arial"/>
          <w:b/>
        </w:rPr>
        <w:lastRenderedPageBreak/>
        <w:t>Person Specification</w:t>
      </w:r>
    </w:p>
    <w:p w14:paraId="2303802B" w14:textId="77777777" w:rsidR="00391ED2" w:rsidRPr="006204E3" w:rsidRDefault="00391ED2" w:rsidP="00391ED2">
      <w:pPr>
        <w:spacing w:after="0"/>
        <w:rPr>
          <w:rFonts w:ascii="Arial" w:hAnsi="Arial" w:cs="Arial"/>
          <w:b/>
        </w:rPr>
      </w:pPr>
    </w:p>
    <w:tbl>
      <w:tblPr>
        <w:tblStyle w:val="TableGrid"/>
        <w:tblW w:w="14305" w:type="dxa"/>
        <w:tblInd w:w="40" w:type="dxa"/>
        <w:tblLayout w:type="fixed"/>
        <w:tblLook w:val="04A0" w:firstRow="1" w:lastRow="0" w:firstColumn="1" w:lastColumn="0" w:noHBand="0" w:noVBand="1"/>
      </w:tblPr>
      <w:tblGrid>
        <w:gridCol w:w="3858"/>
        <w:gridCol w:w="7604"/>
        <w:gridCol w:w="1554"/>
        <w:gridCol w:w="1289"/>
      </w:tblGrid>
      <w:tr w:rsidR="00391ED2" w:rsidRPr="006204E3" w14:paraId="12D9E3CA" w14:textId="77777777" w:rsidTr="0011460C">
        <w:tc>
          <w:tcPr>
            <w:tcW w:w="3858" w:type="dxa"/>
            <w:tcBorders>
              <w:top w:val="nil"/>
              <w:left w:val="nil"/>
            </w:tcBorders>
          </w:tcPr>
          <w:p w14:paraId="5858C6BD" w14:textId="77777777" w:rsidR="00391ED2" w:rsidRPr="006204E3" w:rsidRDefault="00391ED2" w:rsidP="00AC0EFB">
            <w:pPr>
              <w:spacing w:line="276" w:lineRule="auto"/>
              <w:rPr>
                <w:rFonts w:ascii="Arial" w:hAnsi="Arial" w:cs="Arial"/>
                <w:b/>
              </w:rPr>
            </w:pPr>
          </w:p>
        </w:tc>
        <w:tc>
          <w:tcPr>
            <w:tcW w:w="7604" w:type="dxa"/>
          </w:tcPr>
          <w:p w14:paraId="60CD27AF" w14:textId="77777777" w:rsidR="00391ED2" w:rsidRPr="006204E3" w:rsidRDefault="00391ED2" w:rsidP="00AC0EFB">
            <w:pPr>
              <w:spacing w:line="276" w:lineRule="auto"/>
              <w:rPr>
                <w:rFonts w:ascii="Arial" w:hAnsi="Arial" w:cs="Arial"/>
                <w:b/>
              </w:rPr>
            </w:pPr>
            <w:r w:rsidRPr="006204E3">
              <w:rPr>
                <w:rFonts w:ascii="Arial" w:hAnsi="Arial" w:cs="Arial"/>
                <w:b/>
              </w:rPr>
              <w:t>Criteria</w:t>
            </w:r>
          </w:p>
        </w:tc>
        <w:tc>
          <w:tcPr>
            <w:tcW w:w="1554" w:type="dxa"/>
          </w:tcPr>
          <w:p w14:paraId="39785B69" w14:textId="77777777" w:rsidR="00391ED2" w:rsidRPr="006204E3" w:rsidRDefault="00391ED2" w:rsidP="00AC0EFB">
            <w:pPr>
              <w:spacing w:line="276" w:lineRule="auto"/>
              <w:rPr>
                <w:rFonts w:ascii="Arial" w:hAnsi="Arial" w:cs="Arial"/>
                <w:b/>
              </w:rPr>
            </w:pPr>
            <w:r w:rsidRPr="006204E3">
              <w:rPr>
                <w:rFonts w:ascii="Arial" w:hAnsi="Arial" w:cs="Arial"/>
                <w:b/>
              </w:rPr>
              <w:t>Essential</w:t>
            </w:r>
          </w:p>
        </w:tc>
        <w:tc>
          <w:tcPr>
            <w:tcW w:w="1289" w:type="dxa"/>
          </w:tcPr>
          <w:p w14:paraId="5957A821" w14:textId="77777777" w:rsidR="00391ED2" w:rsidRPr="006204E3" w:rsidRDefault="00391ED2" w:rsidP="00AC0EFB">
            <w:pPr>
              <w:spacing w:line="276" w:lineRule="auto"/>
              <w:rPr>
                <w:rFonts w:ascii="Arial" w:hAnsi="Arial" w:cs="Arial"/>
                <w:b/>
              </w:rPr>
            </w:pPr>
            <w:r w:rsidRPr="006204E3">
              <w:rPr>
                <w:rFonts w:ascii="Arial" w:hAnsi="Arial" w:cs="Arial"/>
                <w:b/>
              </w:rPr>
              <w:t>Desirable</w:t>
            </w:r>
          </w:p>
        </w:tc>
      </w:tr>
      <w:tr w:rsidR="00391ED2" w:rsidRPr="006204E3" w14:paraId="53C26B57" w14:textId="77777777" w:rsidTr="0011460C">
        <w:tc>
          <w:tcPr>
            <w:tcW w:w="3858" w:type="dxa"/>
          </w:tcPr>
          <w:p w14:paraId="4C048224" w14:textId="77777777" w:rsidR="00391ED2" w:rsidRPr="006204E3" w:rsidRDefault="00391ED2" w:rsidP="00AC0EFB">
            <w:pPr>
              <w:spacing w:line="276" w:lineRule="auto"/>
              <w:rPr>
                <w:rFonts w:ascii="Arial" w:hAnsi="Arial" w:cs="Arial"/>
                <w:b/>
              </w:rPr>
            </w:pPr>
            <w:r w:rsidRPr="006204E3">
              <w:rPr>
                <w:rFonts w:ascii="Arial" w:hAnsi="Arial" w:cs="Arial"/>
                <w:b/>
              </w:rPr>
              <w:t>Qualifications / Professional Development</w:t>
            </w:r>
          </w:p>
        </w:tc>
        <w:tc>
          <w:tcPr>
            <w:tcW w:w="7604" w:type="dxa"/>
          </w:tcPr>
          <w:p w14:paraId="64017D09" w14:textId="44BC33FA" w:rsidR="00391ED2" w:rsidRPr="006204E3" w:rsidRDefault="00391ED2" w:rsidP="00AC0EFB">
            <w:pPr>
              <w:rPr>
                <w:rFonts w:ascii="Arial" w:hAnsi="Arial" w:cs="Arial"/>
              </w:rPr>
            </w:pPr>
            <w:r w:rsidRPr="006204E3">
              <w:rPr>
                <w:rFonts w:ascii="Arial" w:hAnsi="Arial" w:cs="Arial"/>
              </w:rPr>
              <w:t>The possession of professional qualifications in a subject relevant to</w:t>
            </w:r>
            <w:r w:rsidR="0060560A">
              <w:rPr>
                <w:rFonts w:ascii="Arial" w:hAnsi="Arial" w:cs="Arial"/>
              </w:rPr>
              <w:t xml:space="preserve"> the teaching of </w:t>
            </w:r>
            <w:r w:rsidR="00D30F6F">
              <w:rPr>
                <w:rFonts w:ascii="Arial" w:hAnsi="Arial" w:cs="Arial"/>
              </w:rPr>
              <w:t>Biology</w:t>
            </w:r>
            <w:r w:rsidR="006E7DF0">
              <w:rPr>
                <w:rFonts w:ascii="Arial" w:hAnsi="Arial" w:cs="Arial"/>
              </w:rPr>
              <w:t xml:space="preserve"> and Chemistry</w:t>
            </w:r>
            <w:r w:rsidR="0060560A">
              <w:rPr>
                <w:rFonts w:ascii="Arial" w:hAnsi="Arial" w:cs="Arial"/>
              </w:rPr>
              <w:t xml:space="preserve"> specialist units</w:t>
            </w:r>
            <w:r w:rsidR="003D18A4">
              <w:rPr>
                <w:rFonts w:ascii="Arial" w:hAnsi="Arial" w:cs="Arial"/>
              </w:rPr>
              <w:t xml:space="preserve"> within</w:t>
            </w:r>
            <w:r w:rsidRPr="006204E3">
              <w:rPr>
                <w:rFonts w:ascii="Arial" w:hAnsi="Arial" w:cs="Arial"/>
              </w:rPr>
              <w:t xml:space="preserve"> </w:t>
            </w:r>
            <w:r w:rsidR="0060560A">
              <w:rPr>
                <w:rFonts w:ascii="Arial" w:hAnsi="Arial" w:cs="Arial"/>
              </w:rPr>
              <w:t>Applied Science</w:t>
            </w:r>
            <w:r w:rsidRPr="006204E3">
              <w:rPr>
                <w:rFonts w:ascii="Arial" w:hAnsi="Arial" w:cs="Arial"/>
              </w:rPr>
              <w:t>.</w:t>
            </w:r>
          </w:p>
        </w:tc>
        <w:tc>
          <w:tcPr>
            <w:tcW w:w="1554" w:type="dxa"/>
          </w:tcPr>
          <w:p w14:paraId="2826B9EF" w14:textId="77777777" w:rsidR="00391ED2" w:rsidRPr="006204E3" w:rsidRDefault="00391ED2" w:rsidP="00AC0EFB">
            <w:pPr>
              <w:spacing w:line="276" w:lineRule="auto"/>
              <w:jc w:val="center"/>
              <w:rPr>
                <w:rFonts w:ascii="Arial" w:hAnsi="Arial" w:cs="Arial"/>
              </w:rPr>
            </w:pPr>
            <w:r w:rsidRPr="006204E3">
              <w:rPr>
                <w:rFonts w:ascii="Arial" w:hAnsi="Arial" w:cs="Arial"/>
              </w:rPr>
              <w:t>X</w:t>
            </w:r>
          </w:p>
        </w:tc>
        <w:tc>
          <w:tcPr>
            <w:tcW w:w="1289" w:type="dxa"/>
          </w:tcPr>
          <w:p w14:paraId="70B7BC5F" w14:textId="77777777" w:rsidR="00391ED2" w:rsidRPr="006204E3" w:rsidRDefault="00391ED2" w:rsidP="00AC0EFB">
            <w:pPr>
              <w:spacing w:line="276" w:lineRule="auto"/>
              <w:rPr>
                <w:rFonts w:ascii="Arial" w:hAnsi="Arial" w:cs="Arial"/>
              </w:rPr>
            </w:pPr>
          </w:p>
        </w:tc>
      </w:tr>
      <w:tr w:rsidR="00391ED2" w:rsidRPr="006204E3" w14:paraId="789DCD7C" w14:textId="77777777" w:rsidTr="0011460C">
        <w:tc>
          <w:tcPr>
            <w:tcW w:w="3858" w:type="dxa"/>
          </w:tcPr>
          <w:p w14:paraId="02E0825F" w14:textId="77777777" w:rsidR="00391ED2" w:rsidRPr="006204E3" w:rsidRDefault="00391ED2" w:rsidP="00AC0EFB">
            <w:pPr>
              <w:spacing w:line="276" w:lineRule="auto"/>
              <w:rPr>
                <w:rFonts w:ascii="Arial" w:hAnsi="Arial" w:cs="Arial"/>
                <w:b/>
              </w:rPr>
            </w:pPr>
          </w:p>
        </w:tc>
        <w:tc>
          <w:tcPr>
            <w:tcW w:w="7604" w:type="dxa"/>
          </w:tcPr>
          <w:p w14:paraId="79F623EA" w14:textId="6C01E9CC" w:rsidR="00391ED2" w:rsidRPr="006204E3" w:rsidRDefault="00391ED2" w:rsidP="00AC0EFB">
            <w:pPr>
              <w:rPr>
                <w:rFonts w:ascii="Arial" w:hAnsi="Arial" w:cs="Arial"/>
              </w:rPr>
            </w:pPr>
            <w:r w:rsidRPr="006204E3">
              <w:rPr>
                <w:rFonts w:ascii="Arial" w:hAnsi="Arial" w:cs="Arial"/>
              </w:rPr>
              <w:t>Teaching qualification /</w:t>
            </w:r>
            <w:r w:rsidR="003D18A4">
              <w:rPr>
                <w:rFonts w:ascii="Arial" w:hAnsi="Arial" w:cs="Arial"/>
              </w:rPr>
              <w:t xml:space="preserve"> </w:t>
            </w:r>
            <w:r w:rsidRPr="006204E3">
              <w:rPr>
                <w:rFonts w:ascii="Arial" w:hAnsi="Arial" w:cs="Arial"/>
              </w:rPr>
              <w:t>PGCE.</w:t>
            </w:r>
          </w:p>
        </w:tc>
        <w:tc>
          <w:tcPr>
            <w:tcW w:w="1554" w:type="dxa"/>
          </w:tcPr>
          <w:p w14:paraId="72CCCB0F" w14:textId="77777777" w:rsidR="00391ED2" w:rsidRPr="006204E3" w:rsidRDefault="00391ED2" w:rsidP="00AC0EFB">
            <w:pPr>
              <w:jc w:val="center"/>
              <w:rPr>
                <w:rFonts w:ascii="Arial" w:hAnsi="Arial" w:cs="Arial"/>
              </w:rPr>
            </w:pPr>
            <w:r w:rsidRPr="006204E3">
              <w:rPr>
                <w:rFonts w:ascii="Arial" w:hAnsi="Arial" w:cs="Arial"/>
              </w:rPr>
              <w:t>X</w:t>
            </w:r>
          </w:p>
        </w:tc>
        <w:tc>
          <w:tcPr>
            <w:tcW w:w="1289" w:type="dxa"/>
          </w:tcPr>
          <w:p w14:paraId="3596E361" w14:textId="77777777" w:rsidR="00391ED2" w:rsidRPr="006204E3" w:rsidRDefault="00391ED2" w:rsidP="00AC0EFB">
            <w:pPr>
              <w:spacing w:line="276" w:lineRule="auto"/>
              <w:rPr>
                <w:rFonts w:ascii="Arial" w:hAnsi="Arial" w:cs="Arial"/>
              </w:rPr>
            </w:pPr>
          </w:p>
        </w:tc>
      </w:tr>
      <w:tr w:rsidR="00391ED2" w:rsidRPr="006204E3" w14:paraId="44BA41A5" w14:textId="77777777" w:rsidTr="0011460C">
        <w:tc>
          <w:tcPr>
            <w:tcW w:w="3858" w:type="dxa"/>
          </w:tcPr>
          <w:p w14:paraId="58E118AA" w14:textId="77777777" w:rsidR="00391ED2" w:rsidRPr="006204E3" w:rsidRDefault="00391ED2" w:rsidP="00AC0EFB">
            <w:pPr>
              <w:spacing w:line="276" w:lineRule="auto"/>
              <w:rPr>
                <w:rFonts w:ascii="Arial" w:hAnsi="Arial" w:cs="Arial"/>
                <w:b/>
              </w:rPr>
            </w:pPr>
            <w:r w:rsidRPr="006204E3">
              <w:rPr>
                <w:rFonts w:ascii="Arial" w:hAnsi="Arial" w:cs="Arial"/>
                <w:b/>
              </w:rPr>
              <w:t>Knowledge / Experience</w:t>
            </w:r>
          </w:p>
        </w:tc>
        <w:tc>
          <w:tcPr>
            <w:tcW w:w="7604" w:type="dxa"/>
          </w:tcPr>
          <w:p w14:paraId="4E7C0D18" w14:textId="582B564E" w:rsidR="00391ED2" w:rsidRPr="006204E3" w:rsidRDefault="000F7C69" w:rsidP="000F7C69">
            <w:pPr>
              <w:rPr>
                <w:rFonts w:ascii="Arial" w:hAnsi="Arial" w:cs="Arial"/>
              </w:rPr>
            </w:pPr>
            <w:r>
              <w:rPr>
                <w:rFonts w:ascii="Arial" w:hAnsi="Arial" w:cs="Arial"/>
              </w:rPr>
              <w:t xml:space="preserve">Solid subject knowledge in the area of </w:t>
            </w:r>
            <w:r w:rsidR="00D30F6F">
              <w:rPr>
                <w:rFonts w:ascii="Arial" w:hAnsi="Arial" w:cs="Arial"/>
              </w:rPr>
              <w:t>Biology</w:t>
            </w:r>
            <w:r w:rsidR="006E7DF0">
              <w:rPr>
                <w:rFonts w:ascii="Arial" w:hAnsi="Arial" w:cs="Arial"/>
              </w:rPr>
              <w:t xml:space="preserve"> </w:t>
            </w:r>
          </w:p>
        </w:tc>
        <w:tc>
          <w:tcPr>
            <w:tcW w:w="1554" w:type="dxa"/>
          </w:tcPr>
          <w:p w14:paraId="080F3BAC" w14:textId="77777777" w:rsidR="00391ED2" w:rsidRPr="006204E3" w:rsidRDefault="00391ED2" w:rsidP="00AC0EFB">
            <w:pPr>
              <w:jc w:val="center"/>
              <w:rPr>
                <w:rFonts w:ascii="Arial" w:hAnsi="Arial" w:cs="Arial"/>
              </w:rPr>
            </w:pPr>
            <w:r w:rsidRPr="006204E3">
              <w:rPr>
                <w:rFonts w:ascii="Arial" w:hAnsi="Arial" w:cs="Arial"/>
              </w:rPr>
              <w:t>X</w:t>
            </w:r>
          </w:p>
        </w:tc>
        <w:tc>
          <w:tcPr>
            <w:tcW w:w="1289" w:type="dxa"/>
          </w:tcPr>
          <w:p w14:paraId="4B70E2D1" w14:textId="77777777" w:rsidR="00391ED2" w:rsidRPr="006204E3" w:rsidRDefault="00391ED2" w:rsidP="00AC0EFB">
            <w:pPr>
              <w:spacing w:line="276" w:lineRule="auto"/>
              <w:rPr>
                <w:rFonts w:ascii="Arial" w:hAnsi="Arial" w:cs="Arial"/>
              </w:rPr>
            </w:pPr>
          </w:p>
        </w:tc>
      </w:tr>
      <w:tr w:rsidR="00C86185" w:rsidRPr="006204E3" w14:paraId="2CF7DCF4" w14:textId="77777777" w:rsidTr="00A73387">
        <w:tc>
          <w:tcPr>
            <w:tcW w:w="3858" w:type="dxa"/>
          </w:tcPr>
          <w:p w14:paraId="4777F038" w14:textId="77777777" w:rsidR="00C86185" w:rsidRPr="006204E3" w:rsidRDefault="00C86185" w:rsidP="00A73387">
            <w:pPr>
              <w:spacing w:line="276" w:lineRule="auto"/>
              <w:rPr>
                <w:rFonts w:ascii="Arial" w:hAnsi="Arial" w:cs="Arial"/>
                <w:b/>
              </w:rPr>
            </w:pPr>
          </w:p>
        </w:tc>
        <w:tc>
          <w:tcPr>
            <w:tcW w:w="7604" w:type="dxa"/>
          </w:tcPr>
          <w:p w14:paraId="5F476F15" w14:textId="6A71562F" w:rsidR="00C86185" w:rsidRPr="006204E3" w:rsidRDefault="000F7C69" w:rsidP="00A73387">
            <w:pPr>
              <w:rPr>
                <w:rFonts w:ascii="Arial" w:hAnsi="Arial" w:cs="Arial"/>
              </w:rPr>
            </w:pPr>
            <w:r>
              <w:rPr>
                <w:rFonts w:ascii="Arial" w:hAnsi="Arial" w:cs="Arial"/>
              </w:rPr>
              <w:t xml:space="preserve">Knowledge </w:t>
            </w:r>
            <w:r w:rsidRPr="006204E3">
              <w:rPr>
                <w:rFonts w:ascii="Arial" w:hAnsi="Arial" w:cs="Arial"/>
              </w:rPr>
              <w:t xml:space="preserve">of the F.E. </w:t>
            </w:r>
            <w:r>
              <w:rPr>
                <w:rFonts w:ascii="Arial" w:hAnsi="Arial" w:cs="Arial"/>
              </w:rPr>
              <w:t xml:space="preserve">and </w:t>
            </w:r>
            <w:r w:rsidRPr="006204E3">
              <w:rPr>
                <w:rFonts w:ascii="Arial" w:hAnsi="Arial" w:cs="Arial"/>
              </w:rPr>
              <w:t xml:space="preserve">16-19 </w:t>
            </w:r>
            <w:r>
              <w:rPr>
                <w:rFonts w:ascii="Arial" w:hAnsi="Arial" w:cs="Arial"/>
              </w:rPr>
              <w:t>education sectors within the context of Science.</w:t>
            </w:r>
          </w:p>
        </w:tc>
        <w:tc>
          <w:tcPr>
            <w:tcW w:w="1554" w:type="dxa"/>
          </w:tcPr>
          <w:p w14:paraId="527D5131" w14:textId="5131C05B" w:rsidR="00C86185" w:rsidRPr="006204E3" w:rsidRDefault="00C86185" w:rsidP="00A73387">
            <w:pPr>
              <w:jc w:val="center"/>
              <w:rPr>
                <w:rFonts w:ascii="Arial" w:hAnsi="Arial" w:cs="Arial"/>
              </w:rPr>
            </w:pPr>
          </w:p>
        </w:tc>
        <w:tc>
          <w:tcPr>
            <w:tcW w:w="1289" w:type="dxa"/>
          </w:tcPr>
          <w:p w14:paraId="2CA0B977" w14:textId="19043353" w:rsidR="00C86185" w:rsidRPr="006204E3" w:rsidRDefault="000F7C69" w:rsidP="000F7C69">
            <w:pPr>
              <w:spacing w:line="276" w:lineRule="auto"/>
              <w:jc w:val="center"/>
              <w:rPr>
                <w:rFonts w:ascii="Arial" w:hAnsi="Arial" w:cs="Arial"/>
              </w:rPr>
            </w:pPr>
            <w:r>
              <w:rPr>
                <w:rFonts w:ascii="Arial" w:hAnsi="Arial" w:cs="Arial"/>
              </w:rPr>
              <w:t>X</w:t>
            </w:r>
          </w:p>
        </w:tc>
      </w:tr>
      <w:tr w:rsidR="0098245D" w:rsidRPr="006204E3" w14:paraId="2AA2EE54" w14:textId="77777777" w:rsidTr="00A73387">
        <w:tc>
          <w:tcPr>
            <w:tcW w:w="3858" w:type="dxa"/>
          </w:tcPr>
          <w:p w14:paraId="4282B735" w14:textId="77777777" w:rsidR="0098245D" w:rsidRPr="006204E3" w:rsidRDefault="0098245D" w:rsidP="00A73387">
            <w:pPr>
              <w:spacing w:line="276" w:lineRule="auto"/>
              <w:rPr>
                <w:rFonts w:ascii="Arial" w:hAnsi="Arial" w:cs="Arial"/>
                <w:b/>
              </w:rPr>
            </w:pPr>
          </w:p>
        </w:tc>
        <w:tc>
          <w:tcPr>
            <w:tcW w:w="7604" w:type="dxa"/>
          </w:tcPr>
          <w:p w14:paraId="2BBB47AB" w14:textId="0DE8F643" w:rsidR="0098245D" w:rsidRPr="006204E3" w:rsidRDefault="0098245D" w:rsidP="00A73387">
            <w:pPr>
              <w:rPr>
                <w:rFonts w:ascii="Arial" w:hAnsi="Arial" w:cs="Arial"/>
              </w:rPr>
            </w:pPr>
            <w:r w:rsidRPr="006204E3">
              <w:rPr>
                <w:rFonts w:ascii="Arial" w:hAnsi="Arial" w:cs="Arial"/>
              </w:rPr>
              <w:t>Understanding of how to adapt and vary teaching styles to make learning more effective</w:t>
            </w:r>
            <w:r>
              <w:rPr>
                <w:rFonts w:ascii="Arial" w:hAnsi="Arial" w:cs="Arial"/>
              </w:rPr>
              <w:t>,</w:t>
            </w:r>
            <w:r w:rsidRPr="006204E3">
              <w:rPr>
                <w:rFonts w:ascii="Arial" w:hAnsi="Arial" w:cs="Arial"/>
              </w:rPr>
              <w:t xml:space="preserve"> including interactive VLE, ICT and E</w:t>
            </w:r>
            <w:r>
              <w:rPr>
                <w:rFonts w:ascii="Arial" w:hAnsi="Arial" w:cs="Arial"/>
              </w:rPr>
              <w:t>-</w:t>
            </w:r>
            <w:r w:rsidRPr="006204E3">
              <w:rPr>
                <w:rFonts w:ascii="Arial" w:hAnsi="Arial" w:cs="Arial"/>
              </w:rPr>
              <w:t>learning.</w:t>
            </w:r>
          </w:p>
        </w:tc>
        <w:tc>
          <w:tcPr>
            <w:tcW w:w="1554" w:type="dxa"/>
          </w:tcPr>
          <w:p w14:paraId="4AB935AD" w14:textId="77777777" w:rsidR="0098245D" w:rsidRPr="006204E3" w:rsidRDefault="0098245D" w:rsidP="00A73387">
            <w:pPr>
              <w:jc w:val="center"/>
              <w:rPr>
                <w:rFonts w:ascii="Arial" w:hAnsi="Arial" w:cs="Arial"/>
              </w:rPr>
            </w:pPr>
            <w:r w:rsidRPr="006204E3">
              <w:rPr>
                <w:rFonts w:ascii="Arial" w:hAnsi="Arial" w:cs="Arial"/>
              </w:rPr>
              <w:t>X</w:t>
            </w:r>
          </w:p>
        </w:tc>
        <w:tc>
          <w:tcPr>
            <w:tcW w:w="1289" w:type="dxa"/>
          </w:tcPr>
          <w:p w14:paraId="3E4CFD6C" w14:textId="77777777" w:rsidR="0098245D" w:rsidRPr="006204E3" w:rsidRDefault="0098245D" w:rsidP="00A73387">
            <w:pPr>
              <w:spacing w:line="276" w:lineRule="auto"/>
              <w:rPr>
                <w:rFonts w:ascii="Arial" w:hAnsi="Arial" w:cs="Arial"/>
              </w:rPr>
            </w:pPr>
          </w:p>
        </w:tc>
      </w:tr>
      <w:tr w:rsidR="00391ED2" w:rsidRPr="006204E3" w14:paraId="6A4A329B" w14:textId="77777777" w:rsidTr="0011460C">
        <w:tc>
          <w:tcPr>
            <w:tcW w:w="3858" w:type="dxa"/>
          </w:tcPr>
          <w:p w14:paraId="387528FD" w14:textId="77777777" w:rsidR="00391ED2" w:rsidRPr="006204E3" w:rsidRDefault="00391ED2" w:rsidP="00AC0EFB">
            <w:pPr>
              <w:spacing w:line="276" w:lineRule="auto"/>
              <w:rPr>
                <w:rFonts w:ascii="Arial" w:hAnsi="Arial" w:cs="Arial"/>
                <w:b/>
              </w:rPr>
            </w:pPr>
          </w:p>
        </w:tc>
        <w:tc>
          <w:tcPr>
            <w:tcW w:w="7604" w:type="dxa"/>
          </w:tcPr>
          <w:p w14:paraId="01B247C8" w14:textId="3D3C23D5" w:rsidR="00391ED2" w:rsidRPr="006204E3" w:rsidRDefault="00391ED2" w:rsidP="00AC0EFB">
            <w:pPr>
              <w:rPr>
                <w:rFonts w:ascii="Arial" w:hAnsi="Arial" w:cs="Arial"/>
              </w:rPr>
            </w:pPr>
            <w:r w:rsidRPr="006204E3">
              <w:rPr>
                <w:rFonts w:ascii="Arial" w:hAnsi="Arial" w:cs="Arial"/>
              </w:rPr>
              <w:t>Understanding of the assessment and accreditation requirements for the courses relevant to the post.</w:t>
            </w:r>
          </w:p>
        </w:tc>
        <w:tc>
          <w:tcPr>
            <w:tcW w:w="1554" w:type="dxa"/>
          </w:tcPr>
          <w:p w14:paraId="2F787D47" w14:textId="37ECF346" w:rsidR="00391ED2" w:rsidRPr="006204E3" w:rsidRDefault="00391ED2" w:rsidP="00AC0EFB">
            <w:pPr>
              <w:jc w:val="center"/>
              <w:rPr>
                <w:rFonts w:ascii="Arial" w:hAnsi="Arial" w:cs="Arial"/>
              </w:rPr>
            </w:pPr>
          </w:p>
        </w:tc>
        <w:tc>
          <w:tcPr>
            <w:tcW w:w="1289" w:type="dxa"/>
          </w:tcPr>
          <w:p w14:paraId="3C6ADA6C" w14:textId="473784C2" w:rsidR="00391ED2" w:rsidRPr="006204E3" w:rsidRDefault="0098245D" w:rsidP="0098245D">
            <w:pPr>
              <w:spacing w:line="276" w:lineRule="auto"/>
              <w:jc w:val="center"/>
              <w:rPr>
                <w:rFonts w:ascii="Arial" w:hAnsi="Arial" w:cs="Arial"/>
              </w:rPr>
            </w:pPr>
            <w:r>
              <w:rPr>
                <w:rFonts w:ascii="Arial" w:hAnsi="Arial" w:cs="Arial"/>
              </w:rPr>
              <w:t>X</w:t>
            </w:r>
          </w:p>
        </w:tc>
      </w:tr>
      <w:tr w:rsidR="00391ED2" w:rsidRPr="006204E3" w14:paraId="4C3D112B" w14:textId="77777777" w:rsidTr="0011460C">
        <w:tc>
          <w:tcPr>
            <w:tcW w:w="3858" w:type="dxa"/>
          </w:tcPr>
          <w:p w14:paraId="3B844830" w14:textId="77777777" w:rsidR="00391ED2" w:rsidRPr="006204E3" w:rsidRDefault="00391ED2" w:rsidP="00AC0EFB">
            <w:pPr>
              <w:spacing w:line="276" w:lineRule="auto"/>
              <w:rPr>
                <w:rFonts w:ascii="Arial" w:hAnsi="Arial" w:cs="Arial"/>
                <w:b/>
              </w:rPr>
            </w:pPr>
          </w:p>
        </w:tc>
        <w:tc>
          <w:tcPr>
            <w:tcW w:w="7604" w:type="dxa"/>
          </w:tcPr>
          <w:p w14:paraId="5CD23825" w14:textId="77777777" w:rsidR="00391ED2" w:rsidRPr="006204E3" w:rsidRDefault="00391ED2" w:rsidP="00AC0EFB">
            <w:pPr>
              <w:rPr>
                <w:rFonts w:ascii="Arial" w:hAnsi="Arial" w:cs="Arial"/>
              </w:rPr>
            </w:pPr>
            <w:r w:rsidRPr="006204E3">
              <w:rPr>
                <w:rFonts w:ascii="Arial" w:hAnsi="Arial" w:cs="Arial"/>
              </w:rPr>
              <w:t>Commitment to continuous quality improvement in the work attached to the post.</w:t>
            </w:r>
          </w:p>
        </w:tc>
        <w:tc>
          <w:tcPr>
            <w:tcW w:w="1554" w:type="dxa"/>
          </w:tcPr>
          <w:p w14:paraId="07C0D410" w14:textId="77777777" w:rsidR="00391ED2" w:rsidRPr="006204E3" w:rsidRDefault="00391ED2" w:rsidP="00AC0EFB">
            <w:pPr>
              <w:jc w:val="center"/>
              <w:rPr>
                <w:rFonts w:ascii="Arial" w:hAnsi="Arial" w:cs="Arial"/>
              </w:rPr>
            </w:pPr>
            <w:r w:rsidRPr="006204E3">
              <w:rPr>
                <w:rFonts w:ascii="Arial" w:hAnsi="Arial" w:cs="Arial"/>
              </w:rPr>
              <w:t>X</w:t>
            </w:r>
          </w:p>
        </w:tc>
        <w:tc>
          <w:tcPr>
            <w:tcW w:w="1289" w:type="dxa"/>
          </w:tcPr>
          <w:p w14:paraId="0B941D84" w14:textId="77777777" w:rsidR="00391ED2" w:rsidRPr="006204E3" w:rsidRDefault="00391ED2" w:rsidP="00AC0EFB">
            <w:pPr>
              <w:spacing w:line="276" w:lineRule="auto"/>
              <w:rPr>
                <w:rFonts w:ascii="Arial" w:hAnsi="Arial" w:cs="Arial"/>
              </w:rPr>
            </w:pPr>
          </w:p>
        </w:tc>
      </w:tr>
      <w:tr w:rsidR="00391ED2" w:rsidRPr="006204E3" w14:paraId="45CC04C0" w14:textId="77777777" w:rsidTr="0011460C">
        <w:tc>
          <w:tcPr>
            <w:tcW w:w="3858" w:type="dxa"/>
          </w:tcPr>
          <w:p w14:paraId="5DC86BA5" w14:textId="77777777" w:rsidR="00391ED2" w:rsidRPr="006204E3" w:rsidRDefault="00391ED2" w:rsidP="00AC0EFB">
            <w:pPr>
              <w:spacing w:line="276" w:lineRule="auto"/>
              <w:rPr>
                <w:rFonts w:ascii="Arial" w:hAnsi="Arial" w:cs="Arial"/>
                <w:b/>
              </w:rPr>
            </w:pPr>
          </w:p>
        </w:tc>
        <w:tc>
          <w:tcPr>
            <w:tcW w:w="7604" w:type="dxa"/>
          </w:tcPr>
          <w:p w14:paraId="6CD68EA7" w14:textId="77777777" w:rsidR="00391ED2" w:rsidRPr="006204E3" w:rsidRDefault="00391ED2" w:rsidP="00AC0EFB">
            <w:pPr>
              <w:rPr>
                <w:rFonts w:ascii="Arial" w:hAnsi="Arial" w:cs="Arial"/>
              </w:rPr>
            </w:pPr>
            <w:r w:rsidRPr="006204E3">
              <w:rPr>
                <w:rFonts w:ascii="Arial" w:hAnsi="Arial" w:cs="Arial"/>
                <w:spacing w:val="-3"/>
              </w:rPr>
              <w:t>An understanding of and commitment to the College's Equal Opportunities policies and a willingness to promote equality of opportunity on all aspects of the work.</w:t>
            </w:r>
          </w:p>
        </w:tc>
        <w:tc>
          <w:tcPr>
            <w:tcW w:w="1554" w:type="dxa"/>
          </w:tcPr>
          <w:p w14:paraId="7E2B8437" w14:textId="77777777" w:rsidR="00391ED2" w:rsidRPr="006204E3" w:rsidRDefault="00391ED2" w:rsidP="00AC0EFB">
            <w:pPr>
              <w:jc w:val="center"/>
              <w:rPr>
                <w:rFonts w:ascii="Arial" w:hAnsi="Arial" w:cs="Arial"/>
              </w:rPr>
            </w:pPr>
            <w:r w:rsidRPr="006204E3">
              <w:rPr>
                <w:rFonts w:ascii="Arial" w:hAnsi="Arial" w:cs="Arial"/>
              </w:rPr>
              <w:t>X</w:t>
            </w:r>
          </w:p>
        </w:tc>
        <w:tc>
          <w:tcPr>
            <w:tcW w:w="1289" w:type="dxa"/>
          </w:tcPr>
          <w:p w14:paraId="667C3361" w14:textId="77777777" w:rsidR="00391ED2" w:rsidRPr="006204E3" w:rsidRDefault="00391ED2" w:rsidP="00AC0EFB">
            <w:pPr>
              <w:spacing w:line="276" w:lineRule="auto"/>
              <w:rPr>
                <w:rFonts w:ascii="Arial" w:hAnsi="Arial" w:cs="Arial"/>
              </w:rPr>
            </w:pPr>
          </w:p>
        </w:tc>
      </w:tr>
      <w:tr w:rsidR="00391ED2" w:rsidRPr="006204E3" w14:paraId="16D7644A" w14:textId="77777777" w:rsidTr="0011460C">
        <w:tc>
          <w:tcPr>
            <w:tcW w:w="3858" w:type="dxa"/>
          </w:tcPr>
          <w:p w14:paraId="3EDF24E6" w14:textId="77777777" w:rsidR="00391ED2" w:rsidRPr="006204E3" w:rsidRDefault="00391ED2" w:rsidP="00AC0EFB">
            <w:pPr>
              <w:spacing w:line="276" w:lineRule="auto"/>
              <w:rPr>
                <w:rFonts w:ascii="Arial" w:hAnsi="Arial" w:cs="Arial"/>
                <w:b/>
              </w:rPr>
            </w:pPr>
            <w:r w:rsidRPr="006204E3">
              <w:rPr>
                <w:rFonts w:ascii="Arial" w:hAnsi="Arial" w:cs="Arial"/>
                <w:b/>
              </w:rPr>
              <w:t>Skills / Abilities</w:t>
            </w:r>
          </w:p>
        </w:tc>
        <w:tc>
          <w:tcPr>
            <w:tcW w:w="7604" w:type="dxa"/>
          </w:tcPr>
          <w:p w14:paraId="11975BA8" w14:textId="77777777" w:rsidR="00391ED2" w:rsidRPr="006204E3" w:rsidRDefault="00391ED2" w:rsidP="00AC0EFB">
            <w:pPr>
              <w:rPr>
                <w:rFonts w:ascii="Arial" w:hAnsi="Arial" w:cs="Arial"/>
              </w:rPr>
            </w:pPr>
            <w:r w:rsidRPr="006204E3">
              <w:rPr>
                <w:rFonts w:ascii="Arial" w:hAnsi="Arial" w:cs="Arial"/>
              </w:rPr>
              <w:t>The ability to relate to, communicate effectively with, and counsel students, both school leavers and adults, and to monitor their progress.</w:t>
            </w:r>
          </w:p>
        </w:tc>
        <w:tc>
          <w:tcPr>
            <w:tcW w:w="1554" w:type="dxa"/>
          </w:tcPr>
          <w:p w14:paraId="76A3F62C" w14:textId="77777777" w:rsidR="00391ED2" w:rsidRPr="006204E3" w:rsidRDefault="00391ED2" w:rsidP="00AC0EFB">
            <w:pPr>
              <w:jc w:val="center"/>
              <w:rPr>
                <w:rFonts w:ascii="Arial" w:hAnsi="Arial" w:cs="Arial"/>
              </w:rPr>
            </w:pPr>
            <w:r w:rsidRPr="006204E3">
              <w:rPr>
                <w:rFonts w:ascii="Arial" w:hAnsi="Arial" w:cs="Arial"/>
              </w:rPr>
              <w:t>X</w:t>
            </w:r>
          </w:p>
        </w:tc>
        <w:tc>
          <w:tcPr>
            <w:tcW w:w="1289" w:type="dxa"/>
          </w:tcPr>
          <w:p w14:paraId="0B27F464" w14:textId="77777777" w:rsidR="00391ED2" w:rsidRPr="006204E3" w:rsidRDefault="00391ED2" w:rsidP="00AC0EFB">
            <w:pPr>
              <w:spacing w:line="276" w:lineRule="auto"/>
              <w:rPr>
                <w:rFonts w:ascii="Arial" w:hAnsi="Arial" w:cs="Arial"/>
              </w:rPr>
            </w:pPr>
          </w:p>
        </w:tc>
      </w:tr>
      <w:tr w:rsidR="00391ED2" w:rsidRPr="006204E3" w14:paraId="20255223" w14:textId="77777777" w:rsidTr="0011460C">
        <w:tc>
          <w:tcPr>
            <w:tcW w:w="3858" w:type="dxa"/>
          </w:tcPr>
          <w:p w14:paraId="602F3B0E" w14:textId="77777777" w:rsidR="00391ED2" w:rsidRPr="006204E3" w:rsidRDefault="00391ED2" w:rsidP="00AC0EFB">
            <w:pPr>
              <w:spacing w:line="276" w:lineRule="auto"/>
              <w:rPr>
                <w:rFonts w:ascii="Arial" w:hAnsi="Arial" w:cs="Arial"/>
                <w:b/>
              </w:rPr>
            </w:pPr>
          </w:p>
        </w:tc>
        <w:tc>
          <w:tcPr>
            <w:tcW w:w="7604" w:type="dxa"/>
          </w:tcPr>
          <w:p w14:paraId="0EF96F91" w14:textId="77777777" w:rsidR="00391ED2" w:rsidRPr="006204E3" w:rsidRDefault="00391ED2" w:rsidP="00AC0EFB">
            <w:pPr>
              <w:rPr>
                <w:rFonts w:ascii="Arial" w:hAnsi="Arial" w:cs="Arial"/>
              </w:rPr>
            </w:pPr>
            <w:r w:rsidRPr="006204E3">
              <w:rPr>
                <w:rFonts w:ascii="Arial" w:hAnsi="Arial" w:cs="Arial"/>
              </w:rPr>
              <w:t xml:space="preserve">Passion and commitment for working with </w:t>
            </w:r>
            <w:proofErr w:type="gramStart"/>
            <w:r w:rsidRPr="006204E3">
              <w:rPr>
                <w:rFonts w:ascii="Arial" w:hAnsi="Arial" w:cs="Arial"/>
              </w:rPr>
              <w:t>16-19 year olds</w:t>
            </w:r>
            <w:proofErr w:type="gramEnd"/>
            <w:r w:rsidRPr="006204E3">
              <w:rPr>
                <w:rFonts w:ascii="Arial" w:hAnsi="Arial" w:cs="Arial"/>
              </w:rPr>
              <w:t xml:space="preserve"> to improve progression opportunities and to support preparation for working life.</w:t>
            </w:r>
          </w:p>
        </w:tc>
        <w:tc>
          <w:tcPr>
            <w:tcW w:w="1554" w:type="dxa"/>
          </w:tcPr>
          <w:p w14:paraId="1239BB3C" w14:textId="77777777" w:rsidR="00391ED2" w:rsidRPr="006204E3" w:rsidRDefault="00391ED2" w:rsidP="00AC0EFB">
            <w:pPr>
              <w:jc w:val="center"/>
              <w:rPr>
                <w:rFonts w:ascii="Arial" w:hAnsi="Arial" w:cs="Arial"/>
              </w:rPr>
            </w:pPr>
            <w:r w:rsidRPr="006204E3">
              <w:rPr>
                <w:rFonts w:ascii="Arial" w:hAnsi="Arial" w:cs="Arial"/>
              </w:rPr>
              <w:t>X</w:t>
            </w:r>
          </w:p>
        </w:tc>
        <w:tc>
          <w:tcPr>
            <w:tcW w:w="1289" w:type="dxa"/>
          </w:tcPr>
          <w:p w14:paraId="4BD0B10E" w14:textId="77777777" w:rsidR="00391ED2" w:rsidRPr="006204E3" w:rsidRDefault="00391ED2" w:rsidP="00AC0EFB">
            <w:pPr>
              <w:spacing w:line="276" w:lineRule="auto"/>
              <w:rPr>
                <w:rFonts w:ascii="Arial" w:hAnsi="Arial" w:cs="Arial"/>
              </w:rPr>
            </w:pPr>
          </w:p>
        </w:tc>
      </w:tr>
      <w:tr w:rsidR="00391ED2" w:rsidRPr="006204E3" w14:paraId="53F1B1D4" w14:textId="77777777" w:rsidTr="0011460C">
        <w:tc>
          <w:tcPr>
            <w:tcW w:w="3858" w:type="dxa"/>
          </w:tcPr>
          <w:p w14:paraId="52CCB958" w14:textId="77777777" w:rsidR="00391ED2" w:rsidRPr="006204E3" w:rsidRDefault="00391ED2" w:rsidP="00AC0EFB">
            <w:pPr>
              <w:spacing w:line="276" w:lineRule="auto"/>
              <w:rPr>
                <w:rFonts w:ascii="Arial" w:hAnsi="Arial" w:cs="Arial"/>
                <w:b/>
              </w:rPr>
            </w:pPr>
          </w:p>
        </w:tc>
        <w:tc>
          <w:tcPr>
            <w:tcW w:w="7604" w:type="dxa"/>
          </w:tcPr>
          <w:p w14:paraId="12EF3A64" w14:textId="77777777" w:rsidR="00391ED2" w:rsidRPr="006204E3" w:rsidRDefault="00391ED2" w:rsidP="00AC0EFB">
            <w:pPr>
              <w:rPr>
                <w:rFonts w:ascii="Arial" w:hAnsi="Arial" w:cs="Arial"/>
              </w:rPr>
            </w:pPr>
            <w:r w:rsidRPr="006204E3">
              <w:rPr>
                <w:rFonts w:ascii="Arial" w:hAnsi="Arial" w:cs="Arial"/>
              </w:rPr>
              <w:t>An ability to maintain good working relationships with colleagues, to work as part of a team and, if appropriate, to provide team leadership.</w:t>
            </w:r>
          </w:p>
        </w:tc>
        <w:tc>
          <w:tcPr>
            <w:tcW w:w="1554" w:type="dxa"/>
          </w:tcPr>
          <w:p w14:paraId="7E9FC47F" w14:textId="77777777" w:rsidR="00391ED2" w:rsidRPr="006204E3" w:rsidRDefault="00391ED2" w:rsidP="00AC0EFB">
            <w:pPr>
              <w:jc w:val="center"/>
              <w:rPr>
                <w:rFonts w:ascii="Arial" w:hAnsi="Arial" w:cs="Arial"/>
              </w:rPr>
            </w:pPr>
            <w:r w:rsidRPr="006204E3">
              <w:rPr>
                <w:rFonts w:ascii="Arial" w:hAnsi="Arial" w:cs="Arial"/>
              </w:rPr>
              <w:t>X</w:t>
            </w:r>
          </w:p>
        </w:tc>
        <w:tc>
          <w:tcPr>
            <w:tcW w:w="1289" w:type="dxa"/>
          </w:tcPr>
          <w:p w14:paraId="524248DA" w14:textId="77777777" w:rsidR="00391ED2" w:rsidRPr="006204E3" w:rsidRDefault="00391ED2" w:rsidP="00AC0EFB">
            <w:pPr>
              <w:spacing w:line="276" w:lineRule="auto"/>
              <w:rPr>
                <w:rFonts w:ascii="Arial" w:hAnsi="Arial" w:cs="Arial"/>
              </w:rPr>
            </w:pPr>
          </w:p>
        </w:tc>
      </w:tr>
      <w:tr w:rsidR="00391ED2" w:rsidRPr="006204E3" w14:paraId="7C20E63C" w14:textId="77777777" w:rsidTr="0011460C">
        <w:tc>
          <w:tcPr>
            <w:tcW w:w="3858" w:type="dxa"/>
          </w:tcPr>
          <w:p w14:paraId="7A3FFBA9" w14:textId="77777777" w:rsidR="00391ED2" w:rsidRPr="006204E3" w:rsidRDefault="00391ED2" w:rsidP="00AC0EFB">
            <w:pPr>
              <w:spacing w:line="276" w:lineRule="auto"/>
              <w:rPr>
                <w:rFonts w:ascii="Arial" w:hAnsi="Arial" w:cs="Arial"/>
                <w:b/>
              </w:rPr>
            </w:pPr>
          </w:p>
        </w:tc>
        <w:tc>
          <w:tcPr>
            <w:tcW w:w="7604" w:type="dxa"/>
          </w:tcPr>
          <w:p w14:paraId="03A686F2" w14:textId="60A7432E" w:rsidR="00391ED2" w:rsidRPr="006204E3" w:rsidRDefault="00391ED2" w:rsidP="00AC0EFB">
            <w:pPr>
              <w:rPr>
                <w:rFonts w:ascii="Arial" w:hAnsi="Arial" w:cs="Arial"/>
              </w:rPr>
            </w:pPr>
            <w:r w:rsidRPr="006204E3">
              <w:rPr>
                <w:rFonts w:ascii="Arial" w:hAnsi="Arial" w:cs="Arial"/>
              </w:rPr>
              <w:t>High level of organis</w:t>
            </w:r>
            <w:r w:rsidR="0098245D">
              <w:rPr>
                <w:rFonts w:ascii="Arial" w:hAnsi="Arial" w:cs="Arial"/>
              </w:rPr>
              <w:t xml:space="preserve">ational </w:t>
            </w:r>
            <w:r w:rsidRPr="006204E3">
              <w:rPr>
                <w:rFonts w:ascii="Arial" w:hAnsi="Arial" w:cs="Arial"/>
              </w:rPr>
              <w:t>and administrative skills and a readiness to carry out administration and student support/tracking duties which</w:t>
            </w:r>
            <w:r w:rsidR="001F069D">
              <w:rPr>
                <w:rFonts w:ascii="Arial" w:hAnsi="Arial" w:cs="Arial"/>
              </w:rPr>
              <w:t>,</w:t>
            </w:r>
            <w:r w:rsidRPr="006204E3">
              <w:rPr>
                <w:rFonts w:ascii="Arial" w:hAnsi="Arial" w:cs="Arial"/>
              </w:rPr>
              <w:t xml:space="preserve"> include using online Personal Learning Plans.</w:t>
            </w:r>
          </w:p>
        </w:tc>
        <w:tc>
          <w:tcPr>
            <w:tcW w:w="1554" w:type="dxa"/>
          </w:tcPr>
          <w:p w14:paraId="2693B1D4" w14:textId="77777777" w:rsidR="00391ED2" w:rsidRPr="006204E3" w:rsidRDefault="00391ED2" w:rsidP="00AC0EFB">
            <w:pPr>
              <w:jc w:val="center"/>
              <w:rPr>
                <w:rFonts w:ascii="Arial" w:hAnsi="Arial" w:cs="Arial"/>
              </w:rPr>
            </w:pPr>
            <w:r w:rsidRPr="006204E3">
              <w:rPr>
                <w:rFonts w:ascii="Arial" w:hAnsi="Arial" w:cs="Arial"/>
              </w:rPr>
              <w:t>X</w:t>
            </w:r>
          </w:p>
        </w:tc>
        <w:tc>
          <w:tcPr>
            <w:tcW w:w="1289" w:type="dxa"/>
          </w:tcPr>
          <w:p w14:paraId="0B19E989" w14:textId="77777777" w:rsidR="00391ED2" w:rsidRPr="006204E3" w:rsidRDefault="00391ED2" w:rsidP="00AC0EFB">
            <w:pPr>
              <w:spacing w:line="276" w:lineRule="auto"/>
              <w:rPr>
                <w:rFonts w:ascii="Arial" w:hAnsi="Arial" w:cs="Arial"/>
              </w:rPr>
            </w:pPr>
          </w:p>
        </w:tc>
      </w:tr>
      <w:tr w:rsidR="00391ED2" w:rsidRPr="006204E3" w14:paraId="7CD95C3F" w14:textId="77777777" w:rsidTr="0011460C">
        <w:tc>
          <w:tcPr>
            <w:tcW w:w="3858" w:type="dxa"/>
          </w:tcPr>
          <w:p w14:paraId="152D9837" w14:textId="77777777" w:rsidR="00391ED2" w:rsidRPr="006204E3" w:rsidRDefault="00391ED2" w:rsidP="00AC0EFB">
            <w:pPr>
              <w:spacing w:line="276" w:lineRule="auto"/>
              <w:rPr>
                <w:rFonts w:ascii="Arial" w:hAnsi="Arial" w:cs="Arial"/>
                <w:b/>
              </w:rPr>
            </w:pPr>
          </w:p>
        </w:tc>
        <w:tc>
          <w:tcPr>
            <w:tcW w:w="7604" w:type="dxa"/>
          </w:tcPr>
          <w:p w14:paraId="113538BF" w14:textId="77777777" w:rsidR="00391ED2" w:rsidRPr="006204E3" w:rsidRDefault="00391ED2" w:rsidP="00AC0EFB">
            <w:pPr>
              <w:rPr>
                <w:rFonts w:ascii="Arial" w:hAnsi="Arial" w:cs="Arial"/>
              </w:rPr>
            </w:pPr>
            <w:r w:rsidRPr="006204E3">
              <w:rPr>
                <w:rFonts w:ascii="Arial" w:hAnsi="Arial" w:cs="Arial"/>
              </w:rPr>
              <w:t>Ability to give advice and information to students across the range of courses on offer in the curriculum area.</w:t>
            </w:r>
          </w:p>
        </w:tc>
        <w:tc>
          <w:tcPr>
            <w:tcW w:w="1554" w:type="dxa"/>
          </w:tcPr>
          <w:p w14:paraId="41CEA4CB" w14:textId="77777777" w:rsidR="00391ED2" w:rsidRPr="006204E3" w:rsidRDefault="00391ED2" w:rsidP="00AC0EFB">
            <w:pPr>
              <w:jc w:val="center"/>
              <w:rPr>
                <w:rFonts w:ascii="Arial" w:hAnsi="Arial" w:cs="Arial"/>
              </w:rPr>
            </w:pPr>
            <w:r w:rsidRPr="006204E3">
              <w:rPr>
                <w:rFonts w:ascii="Arial" w:hAnsi="Arial" w:cs="Arial"/>
              </w:rPr>
              <w:t>X</w:t>
            </w:r>
          </w:p>
        </w:tc>
        <w:tc>
          <w:tcPr>
            <w:tcW w:w="1289" w:type="dxa"/>
          </w:tcPr>
          <w:p w14:paraId="2F94DC6F" w14:textId="77777777" w:rsidR="00391ED2" w:rsidRPr="006204E3" w:rsidRDefault="00391ED2" w:rsidP="00AC0EFB">
            <w:pPr>
              <w:spacing w:line="276" w:lineRule="auto"/>
              <w:rPr>
                <w:rFonts w:ascii="Arial" w:hAnsi="Arial" w:cs="Arial"/>
              </w:rPr>
            </w:pPr>
          </w:p>
        </w:tc>
      </w:tr>
      <w:tr w:rsidR="00391ED2" w:rsidRPr="006204E3" w14:paraId="0E177FE3" w14:textId="77777777" w:rsidTr="0011460C">
        <w:tc>
          <w:tcPr>
            <w:tcW w:w="3858" w:type="dxa"/>
          </w:tcPr>
          <w:p w14:paraId="2C3FD329" w14:textId="77777777" w:rsidR="00391ED2" w:rsidRPr="006204E3" w:rsidRDefault="00391ED2" w:rsidP="00AC0EFB">
            <w:pPr>
              <w:spacing w:line="276" w:lineRule="auto"/>
              <w:rPr>
                <w:rFonts w:ascii="Arial" w:hAnsi="Arial" w:cs="Arial"/>
                <w:b/>
              </w:rPr>
            </w:pPr>
          </w:p>
        </w:tc>
        <w:tc>
          <w:tcPr>
            <w:tcW w:w="7604" w:type="dxa"/>
          </w:tcPr>
          <w:p w14:paraId="27948AFC" w14:textId="77777777" w:rsidR="00391ED2" w:rsidRPr="006204E3" w:rsidRDefault="00391ED2" w:rsidP="00AC0EFB">
            <w:pPr>
              <w:rPr>
                <w:rFonts w:ascii="Arial" w:hAnsi="Arial" w:cs="Arial"/>
              </w:rPr>
            </w:pPr>
            <w:r w:rsidRPr="006204E3">
              <w:rPr>
                <w:rFonts w:ascii="Arial" w:hAnsi="Arial" w:cs="Arial"/>
              </w:rPr>
              <w:t>Ability to deliver employability skills at all levels and the ability to embed Maths and English in vocational subjects.</w:t>
            </w:r>
          </w:p>
        </w:tc>
        <w:tc>
          <w:tcPr>
            <w:tcW w:w="1554" w:type="dxa"/>
          </w:tcPr>
          <w:p w14:paraId="08A4BD24" w14:textId="77777777" w:rsidR="00391ED2" w:rsidRPr="006204E3" w:rsidRDefault="00391ED2" w:rsidP="00AC0EFB">
            <w:pPr>
              <w:jc w:val="center"/>
              <w:rPr>
                <w:rFonts w:ascii="Arial" w:hAnsi="Arial" w:cs="Arial"/>
              </w:rPr>
            </w:pPr>
            <w:r w:rsidRPr="006204E3">
              <w:rPr>
                <w:rFonts w:ascii="Arial" w:hAnsi="Arial" w:cs="Arial"/>
              </w:rPr>
              <w:t>X</w:t>
            </w:r>
          </w:p>
        </w:tc>
        <w:tc>
          <w:tcPr>
            <w:tcW w:w="1289" w:type="dxa"/>
          </w:tcPr>
          <w:p w14:paraId="32F8CE85" w14:textId="77777777" w:rsidR="00391ED2" w:rsidRPr="006204E3" w:rsidRDefault="00391ED2" w:rsidP="00AC0EFB">
            <w:pPr>
              <w:spacing w:line="276" w:lineRule="auto"/>
              <w:rPr>
                <w:rFonts w:ascii="Arial" w:hAnsi="Arial" w:cs="Arial"/>
              </w:rPr>
            </w:pPr>
          </w:p>
        </w:tc>
      </w:tr>
    </w:tbl>
    <w:p w14:paraId="3691EA74" w14:textId="77777777" w:rsidR="00391ED2" w:rsidRPr="006204E3" w:rsidRDefault="00391ED2" w:rsidP="00391ED2">
      <w:pPr>
        <w:spacing w:after="0"/>
        <w:rPr>
          <w:rFonts w:ascii="Arial" w:hAnsi="Arial" w:cs="Arial"/>
          <w:b/>
        </w:rPr>
      </w:pPr>
    </w:p>
    <w:p w14:paraId="16BC0077" w14:textId="77777777" w:rsidR="00391ED2" w:rsidRPr="006204E3" w:rsidRDefault="00391ED2" w:rsidP="00391ED2">
      <w:pPr>
        <w:tabs>
          <w:tab w:val="left" w:pos="-720"/>
        </w:tabs>
        <w:suppressAutoHyphens/>
        <w:jc w:val="both"/>
        <w:rPr>
          <w:rFonts w:ascii="Arial" w:hAnsi="Arial" w:cs="Arial"/>
          <w:spacing w:val="-3"/>
        </w:rPr>
      </w:pPr>
    </w:p>
    <w:p w14:paraId="456AA448" w14:textId="77777777" w:rsidR="00391ED2" w:rsidRPr="006204E3" w:rsidRDefault="00391ED2" w:rsidP="00391ED2">
      <w:pPr>
        <w:pStyle w:val="BodyTextIndent2"/>
        <w:ind w:left="0"/>
        <w:jc w:val="center"/>
        <w:rPr>
          <w:rFonts w:ascii="Arial" w:hAnsi="Arial" w:cs="Arial"/>
          <w:b/>
          <w:u w:val="single"/>
        </w:rPr>
      </w:pPr>
      <w:r w:rsidRPr="006204E3">
        <w:rPr>
          <w:rFonts w:ascii="Arial" w:hAnsi="Arial" w:cs="Arial"/>
          <w:b/>
          <w:u w:val="single"/>
        </w:rPr>
        <w:lastRenderedPageBreak/>
        <w:t>When completing your application form and writing your supporting statement please make sure that you cover all the points in the Person Specification using each criterion as a separate heading.</w:t>
      </w:r>
    </w:p>
    <w:p w14:paraId="272D29D6" w14:textId="77777777" w:rsidR="00391ED2" w:rsidRPr="006204E3" w:rsidRDefault="00391ED2" w:rsidP="00391ED2">
      <w:pPr>
        <w:jc w:val="center"/>
        <w:rPr>
          <w:rFonts w:ascii="Arial" w:hAnsi="Arial" w:cs="Arial"/>
        </w:rPr>
      </w:pPr>
    </w:p>
    <w:p w14:paraId="12C2E97A" w14:textId="77777777" w:rsidR="008E3EB5" w:rsidRDefault="008E3EB5"/>
    <w:sectPr w:rsidR="008E3EB5" w:rsidSect="00A97D53">
      <w:pgSz w:w="16838" w:h="11906"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587976" w14:textId="77777777" w:rsidR="00CF25AF" w:rsidRDefault="00CF25AF" w:rsidP="00391ED2">
      <w:pPr>
        <w:spacing w:after="0" w:line="240" w:lineRule="auto"/>
      </w:pPr>
      <w:r>
        <w:separator/>
      </w:r>
    </w:p>
  </w:endnote>
  <w:endnote w:type="continuationSeparator" w:id="0">
    <w:p w14:paraId="3EDC7EB2" w14:textId="77777777" w:rsidR="00CF25AF" w:rsidRDefault="00CF25AF" w:rsidP="00391E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5D2F5" w14:textId="77777777" w:rsidR="005A521C" w:rsidRDefault="001D1385" w:rsidP="005A521C">
    <w:pPr>
      <w:pStyle w:val="Footer"/>
      <w:tabs>
        <w:tab w:val="clear" w:pos="4513"/>
        <w:tab w:val="clear" w:pos="9026"/>
        <w:tab w:val="left" w:pos="4571"/>
      </w:tabs>
    </w:pPr>
    <w:r>
      <w:rPr>
        <w:noProof/>
        <w:color w:val="000000"/>
        <w:lang w:eastAsia="en-GB"/>
      </w:rPr>
      <w:drawing>
        <wp:anchor distT="0" distB="0" distL="114300" distR="114300" simplePos="0" relativeHeight="251662336" behindDoc="0" locked="0" layoutInCell="1" allowOverlap="1" wp14:anchorId="0440A036" wp14:editId="3E4EEF37">
          <wp:simplePos x="0" y="0"/>
          <wp:positionH relativeFrom="column">
            <wp:posOffset>1626575</wp:posOffset>
          </wp:positionH>
          <wp:positionV relativeFrom="page">
            <wp:posOffset>9887585</wp:posOffset>
          </wp:positionV>
          <wp:extent cx="775335" cy="637540"/>
          <wp:effectExtent l="0" t="0" r="5715" b="0"/>
          <wp:wrapThrough wrapText="bothSides">
            <wp:wrapPolygon edited="0">
              <wp:start x="0" y="0"/>
              <wp:lineTo x="0" y="20653"/>
              <wp:lineTo x="21229" y="20653"/>
              <wp:lineTo x="21229" y="0"/>
              <wp:lineTo x="0" y="0"/>
            </wp:wrapPolygon>
          </wp:wrapThrough>
          <wp:docPr id="2" name="Picture 2" descr="cid:image001.png@01D492E5.C2776E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d:image001.png@01D492E5.C2776E4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75335" cy="637540"/>
                  </a:xfrm>
                  <a:prstGeom prst="rect">
                    <a:avLst/>
                  </a:prstGeom>
                  <a:noFill/>
                  <a:ln>
                    <a:noFill/>
                  </a:ln>
                </pic:spPr>
              </pic:pic>
            </a:graphicData>
          </a:graphic>
        </wp:anchor>
      </w:drawing>
    </w:r>
    <w:r>
      <w:rPr>
        <w:noProof/>
        <w:lang w:eastAsia="en-GB"/>
      </w:rPr>
      <w:drawing>
        <wp:anchor distT="0" distB="0" distL="114300" distR="114300" simplePos="0" relativeHeight="251663360" behindDoc="1" locked="0" layoutInCell="1" allowOverlap="1" wp14:anchorId="753BE246" wp14:editId="15649AB5">
          <wp:simplePos x="0" y="0"/>
          <wp:positionH relativeFrom="column">
            <wp:posOffset>2827581</wp:posOffset>
          </wp:positionH>
          <wp:positionV relativeFrom="paragraph">
            <wp:posOffset>-130012</wp:posOffset>
          </wp:positionV>
          <wp:extent cx="1073785" cy="603250"/>
          <wp:effectExtent l="0" t="0" r="0"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73785" cy="603250"/>
                  </a:xfrm>
                  <a:prstGeom prst="rect">
                    <a:avLst/>
                  </a:prstGeom>
                  <a:noFill/>
                </pic:spPr>
              </pic:pic>
            </a:graphicData>
          </a:graphic>
        </wp:anchor>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FBBD8A" w14:textId="77777777" w:rsidR="00CF25AF" w:rsidRDefault="00CF25AF" w:rsidP="00391ED2">
      <w:pPr>
        <w:spacing w:after="0" w:line="240" w:lineRule="auto"/>
      </w:pPr>
      <w:r>
        <w:separator/>
      </w:r>
    </w:p>
  </w:footnote>
  <w:footnote w:type="continuationSeparator" w:id="0">
    <w:p w14:paraId="77F8944F" w14:textId="77777777" w:rsidR="00CF25AF" w:rsidRDefault="00CF25AF" w:rsidP="00391E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45543" w14:textId="606B083F" w:rsidR="00A97D53" w:rsidRDefault="001D1385">
    <w:pPr>
      <w:pStyle w:val="Header"/>
    </w:pPr>
    <w:r>
      <w:rPr>
        <w:rFonts w:ascii="Arial" w:hAnsi="Arial" w:cs="Arial"/>
        <w:b/>
        <w:noProof/>
        <w:spacing w:val="-3"/>
        <w:lang w:eastAsia="en-GB"/>
      </w:rPr>
      <w:drawing>
        <wp:anchor distT="0" distB="0" distL="114300" distR="114300" simplePos="0" relativeHeight="251661312" behindDoc="1" locked="0" layoutInCell="1" allowOverlap="1" wp14:anchorId="71DB5901" wp14:editId="06F27307">
          <wp:simplePos x="0" y="0"/>
          <wp:positionH relativeFrom="column">
            <wp:posOffset>5310505</wp:posOffset>
          </wp:positionH>
          <wp:positionV relativeFrom="paragraph">
            <wp:posOffset>-358140</wp:posOffset>
          </wp:positionV>
          <wp:extent cx="993775" cy="777875"/>
          <wp:effectExtent l="0" t="0" r="0" b="0"/>
          <wp:wrapThrough wrapText="bothSides">
            <wp:wrapPolygon edited="0">
              <wp:start x="6625" y="1587"/>
              <wp:lineTo x="4555" y="3174"/>
              <wp:lineTo x="1242" y="8464"/>
              <wp:lineTo x="1242" y="12167"/>
              <wp:lineTo x="4555" y="17456"/>
              <wp:lineTo x="4969" y="18514"/>
              <wp:lineTo x="9109" y="18514"/>
              <wp:lineTo x="18219" y="17456"/>
              <wp:lineTo x="19461" y="11109"/>
              <wp:lineTo x="14906" y="11109"/>
              <wp:lineTo x="19461" y="5290"/>
              <wp:lineTo x="18633" y="3703"/>
              <wp:lineTo x="8695" y="1587"/>
              <wp:lineTo x="6625" y="1587"/>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11765" t="14372" r="14378" b="13115"/>
                  <a:stretch>
                    <a:fillRect/>
                  </a:stretch>
                </pic:blipFill>
                <pic:spPr bwMode="auto">
                  <a:xfrm>
                    <a:off x="0" y="0"/>
                    <a:ext cx="993775" cy="777875"/>
                  </a:xfrm>
                  <a:prstGeom prst="rect">
                    <a:avLst/>
                  </a:prstGeom>
                  <a:noFill/>
                </pic:spPr>
              </pic:pic>
            </a:graphicData>
          </a:graphic>
          <wp14:sizeRelH relativeFrom="page">
            <wp14:pctWidth>0</wp14:pctWidth>
          </wp14:sizeRelH>
          <wp14:sizeRelV relativeFrom="page">
            <wp14:pctHeight>0</wp14:pctHeight>
          </wp14:sizeRelV>
        </wp:anchor>
      </w:drawing>
    </w:r>
  </w:p>
  <w:p w14:paraId="50679E24" w14:textId="77777777" w:rsidR="00A97D53" w:rsidRDefault="006E3B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B7C02" w14:textId="35D7570E" w:rsidR="00A97D53" w:rsidRDefault="00391ED2">
    <w:pPr>
      <w:pStyle w:val="Header"/>
    </w:pPr>
    <w:r>
      <w:rPr>
        <w:rFonts w:ascii="Arial" w:hAnsi="Arial" w:cs="Arial"/>
        <w:b/>
        <w:noProof/>
        <w:spacing w:val="-3"/>
        <w:lang w:eastAsia="en-GB"/>
      </w:rPr>
      <w:drawing>
        <wp:anchor distT="0" distB="0" distL="114300" distR="114300" simplePos="0" relativeHeight="251665408" behindDoc="1" locked="0" layoutInCell="1" allowOverlap="1" wp14:anchorId="213391F9" wp14:editId="084D2EA8">
          <wp:simplePos x="0" y="0"/>
          <wp:positionH relativeFrom="column">
            <wp:posOffset>8153400</wp:posOffset>
          </wp:positionH>
          <wp:positionV relativeFrom="paragraph">
            <wp:posOffset>-153035</wp:posOffset>
          </wp:positionV>
          <wp:extent cx="993775" cy="777875"/>
          <wp:effectExtent l="0" t="0" r="0" b="0"/>
          <wp:wrapThrough wrapText="bothSides">
            <wp:wrapPolygon edited="0">
              <wp:start x="6625" y="1587"/>
              <wp:lineTo x="4555" y="3174"/>
              <wp:lineTo x="1242" y="8464"/>
              <wp:lineTo x="1242" y="12167"/>
              <wp:lineTo x="4555" y="17456"/>
              <wp:lineTo x="4969" y="18514"/>
              <wp:lineTo x="9109" y="18514"/>
              <wp:lineTo x="18219" y="17456"/>
              <wp:lineTo x="19461" y="11109"/>
              <wp:lineTo x="14906" y="11109"/>
              <wp:lineTo x="19461" y="5290"/>
              <wp:lineTo x="18633" y="3703"/>
              <wp:lineTo x="8695" y="1587"/>
              <wp:lineTo x="6625" y="1587"/>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11765" t="14372" r="14378" b="13115"/>
                  <a:stretch>
                    <a:fillRect/>
                  </a:stretch>
                </pic:blipFill>
                <pic:spPr bwMode="auto">
                  <a:xfrm>
                    <a:off x="0" y="0"/>
                    <a:ext cx="993775" cy="7778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6C06A7"/>
    <w:multiLevelType w:val="hybridMultilevel"/>
    <w:tmpl w:val="E758A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3594408"/>
    <w:multiLevelType w:val="hybridMultilevel"/>
    <w:tmpl w:val="327286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DD92479"/>
    <w:multiLevelType w:val="hybridMultilevel"/>
    <w:tmpl w:val="FC725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ED2"/>
    <w:rsid w:val="00097AA5"/>
    <w:rsid w:val="000F7C69"/>
    <w:rsid w:val="00104E1B"/>
    <w:rsid w:val="0011460C"/>
    <w:rsid w:val="0011743F"/>
    <w:rsid w:val="001320A2"/>
    <w:rsid w:val="001D1385"/>
    <w:rsid w:val="001F069D"/>
    <w:rsid w:val="0022427D"/>
    <w:rsid w:val="00271544"/>
    <w:rsid w:val="002F036E"/>
    <w:rsid w:val="002F16EB"/>
    <w:rsid w:val="0031328C"/>
    <w:rsid w:val="0033706A"/>
    <w:rsid w:val="00391ED2"/>
    <w:rsid w:val="003A580F"/>
    <w:rsid w:val="003D18A4"/>
    <w:rsid w:val="003D4A85"/>
    <w:rsid w:val="003F7096"/>
    <w:rsid w:val="00427E24"/>
    <w:rsid w:val="004C2B3F"/>
    <w:rsid w:val="0059341B"/>
    <w:rsid w:val="005B6500"/>
    <w:rsid w:val="005C016F"/>
    <w:rsid w:val="00601908"/>
    <w:rsid w:val="0060560A"/>
    <w:rsid w:val="006E3BEB"/>
    <w:rsid w:val="006E7DF0"/>
    <w:rsid w:val="00725E87"/>
    <w:rsid w:val="00771A9F"/>
    <w:rsid w:val="00785763"/>
    <w:rsid w:val="00792AD2"/>
    <w:rsid w:val="00795B55"/>
    <w:rsid w:val="007C5269"/>
    <w:rsid w:val="007F4444"/>
    <w:rsid w:val="008802A2"/>
    <w:rsid w:val="008D0698"/>
    <w:rsid w:val="008D53F5"/>
    <w:rsid w:val="008E3EB5"/>
    <w:rsid w:val="00905C1C"/>
    <w:rsid w:val="00925079"/>
    <w:rsid w:val="009579D8"/>
    <w:rsid w:val="0098245D"/>
    <w:rsid w:val="00AB3E36"/>
    <w:rsid w:val="00AD6505"/>
    <w:rsid w:val="00B27DDD"/>
    <w:rsid w:val="00B75F3C"/>
    <w:rsid w:val="00BE7F1F"/>
    <w:rsid w:val="00C17306"/>
    <w:rsid w:val="00C3230E"/>
    <w:rsid w:val="00C35A58"/>
    <w:rsid w:val="00C53EBD"/>
    <w:rsid w:val="00C57F7A"/>
    <w:rsid w:val="00C67D84"/>
    <w:rsid w:val="00C86185"/>
    <w:rsid w:val="00CA6D0A"/>
    <w:rsid w:val="00CD1F8C"/>
    <w:rsid w:val="00CF25AF"/>
    <w:rsid w:val="00D30F6F"/>
    <w:rsid w:val="00D46D7F"/>
    <w:rsid w:val="00DA4CC6"/>
    <w:rsid w:val="00DD1490"/>
    <w:rsid w:val="00EA5EF5"/>
    <w:rsid w:val="00F81D50"/>
    <w:rsid w:val="00F95169"/>
    <w:rsid w:val="00FE49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601AC31"/>
  <w15:chartTrackingRefBased/>
  <w15:docId w15:val="{FF5EC6F5-4130-457E-BDEE-02982F2B4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1E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1ED2"/>
    <w:pPr>
      <w:ind w:left="720"/>
      <w:contextualSpacing/>
    </w:pPr>
  </w:style>
  <w:style w:type="table" w:styleId="TableGrid">
    <w:name w:val="Table Grid"/>
    <w:basedOn w:val="TableNormal"/>
    <w:uiPriority w:val="39"/>
    <w:rsid w:val="00391E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91E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1ED2"/>
  </w:style>
  <w:style w:type="paragraph" w:styleId="Footer">
    <w:name w:val="footer"/>
    <w:basedOn w:val="Normal"/>
    <w:link w:val="FooterChar"/>
    <w:uiPriority w:val="99"/>
    <w:unhideWhenUsed/>
    <w:rsid w:val="00391E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1ED2"/>
  </w:style>
  <w:style w:type="paragraph" w:styleId="BodyTextIndent2">
    <w:name w:val="Body Text Indent 2"/>
    <w:basedOn w:val="Normal"/>
    <w:link w:val="BodyTextIndent2Char"/>
    <w:uiPriority w:val="99"/>
    <w:unhideWhenUsed/>
    <w:rsid w:val="00391ED2"/>
    <w:pPr>
      <w:spacing w:after="120" w:line="480" w:lineRule="auto"/>
      <w:ind w:left="283"/>
    </w:pPr>
  </w:style>
  <w:style w:type="character" w:customStyle="1" w:styleId="BodyTextIndent2Char">
    <w:name w:val="Body Text Indent 2 Char"/>
    <w:basedOn w:val="DefaultParagraphFont"/>
    <w:link w:val="BodyTextIndent2"/>
    <w:uiPriority w:val="99"/>
    <w:rsid w:val="00391ED2"/>
  </w:style>
  <w:style w:type="character" w:styleId="Hyperlink">
    <w:name w:val="Hyperlink"/>
    <w:rsid w:val="00391ED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5539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candi.ac.uk/working-for-us/vacancies/application-information/"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cid:image008.png@01D492ED.AAA8A330"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01EAF94B6E48246BBD8013F3E9D2444" ma:contentTypeVersion="12" ma:contentTypeDescription="Create a new document." ma:contentTypeScope="" ma:versionID="0b5c007eb0e5f2388973c508408bf484">
  <xsd:schema xmlns:xsd="http://www.w3.org/2001/XMLSchema" xmlns:xs="http://www.w3.org/2001/XMLSchema" xmlns:p="http://schemas.microsoft.com/office/2006/metadata/properties" xmlns:ns2="101cec40-9c74-455a-8c9a-43753ec82d3b" xmlns:ns3="37174fec-8228-4fb5-b32f-6fef0d634a32" targetNamespace="http://schemas.microsoft.com/office/2006/metadata/properties" ma:root="true" ma:fieldsID="70d9842fac97659c154d5ae110c91490" ns2:_="" ns3:_="">
    <xsd:import namespace="101cec40-9c74-455a-8c9a-43753ec82d3b"/>
    <xsd:import namespace="37174fec-8228-4fb5-b32f-6fef0d634a3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1cec40-9c74-455a-8c9a-43753ec82d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7174fec-8228-4fb5-b32f-6fef0d634a3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BE7DABA-FFC7-4D6A-A0EF-8AB411CC6B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1cec40-9c74-455a-8c9a-43753ec82d3b"/>
    <ds:schemaRef ds:uri="37174fec-8228-4fb5-b32f-6fef0d634a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81EC70-F0E2-45BB-830B-63EF2AE38F6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021E48D-FDC8-4EDF-92B8-68D868E8AD9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851</Words>
  <Characters>4853</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Sameya Bashir</dc:creator>
  <cp:keywords/>
  <dc:description/>
  <cp:lastModifiedBy>Philip Smith</cp:lastModifiedBy>
  <cp:revision>2</cp:revision>
  <dcterms:created xsi:type="dcterms:W3CDTF">2021-11-19T23:58:00Z</dcterms:created>
  <dcterms:modified xsi:type="dcterms:W3CDTF">2021-11-19T23:58:00Z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0x010100101EAF94B6E48246BBD8013F3E9D2444</vt:lpwstr>
  </property>
</Properties>
</file>